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E71" w:rsidRPr="00D67230" w:rsidRDefault="00863E71" w:rsidP="00863E71">
      <w:pPr>
        <w:pStyle w:val="Naslov"/>
        <w:spacing w:before="0" w:line="240" w:lineRule="auto"/>
        <w:contextualSpacing/>
        <w:rPr>
          <w:rFonts w:asciiTheme="minorHAnsi" w:hAnsiTheme="minorHAnsi" w:cstheme="minorHAnsi"/>
          <w:sz w:val="24"/>
          <w:szCs w:val="24"/>
          <w:lang w:val="sl-SI"/>
        </w:rPr>
      </w:pPr>
      <w:r w:rsidRPr="00D67230">
        <w:rPr>
          <w:rFonts w:asciiTheme="minorHAnsi" w:hAnsiTheme="minorHAnsi" w:cstheme="minorHAnsi"/>
          <w:sz w:val="24"/>
          <w:szCs w:val="24"/>
          <w:lang w:val="sl-SI"/>
        </w:rPr>
        <w:t>NAVODILA PONUDNIKOM ZA IZDELAVO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t xml:space="preserve">I. SPLOŠNO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 Podatki o naročniku</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Agencija za komunikacijska omrežja in storitve Republike Slovenije, Stegne 7, 1000 Ljubljana, Slovenija.</w:t>
      </w:r>
    </w:p>
    <w:p w:rsidR="00863E71" w:rsidRPr="00D67230" w:rsidRDefault="00863E71" w:rsidP="00863E71">
      <w:pPr>
        <w:pStyle w:val="BodyText21"/>
        <w:contextualSpacing/>
        <w:rPr>
          <w:rFonts w:asciiTheme="minorHAnsi" w:hAnsiTheme="minorHAnsi" w:cstheme="minorHAnsi"/>
          <w:noProof w:val="0"/>
          <w:sz w:val="20"/>
        </w:rPr>
      </w:pPr>
    </w:p>
    <w:p w:rsidR="00863E71" w:rsidRPr="00D67230" w:rsidRDefault="00863E71" w:rsidP="00863E71">
      <w:pPr>
        <w:pStyle w:val="BodyText21"/>
        <w:contextualSpacing/>
        <w:rPr>
          <w:rFonts w:asciiTheme="minorHAnsi" w:hAnsiTheme="minorHAnsi" w:cstheme="minorHAnsi"/>
          <w:noProof w:val="0"/>
          <w:sz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2. Vrsta postopka</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v skladu s 4</w:t>
      </w:r>
      <w:r w:rsidR="006033B5">
        <w:rPr>
          <w:rFonts w:asciiTheme="minorHAnsi" w:hAnsiTheme="minorHAnsi" w:cstheme="minorHAnsi"/>
          <w:noProof w:val="0"/>
          <w:sz w:val="20"/>
          <w:szCs w:val="20"/>
        </w:rPr>
        <w:t>0</w:t>
      </w:r>
      <w:r w:rsidRPr="00D67230">
        <w:rPr>
          <w:rFonts w:asciiTheme="minorHAnsi" w:hAnsiTheme="minorHAnsi" w:cstheme="minorHAnsi"/>
          <w:noProof w:val="0"/>
          <w:sz w:val="20"/>
          <w:szCs w:val="20"/>
        </w:rPr>
        <w:t xml:space="preserve">. členom Zakona o javnem naročanju Zakona o javnem naročanju (Uradni list RS, št. 91/15, 14/18, 121/21, 10/22, 74/22 – odl. US, 100/22 – ZNUZSZS, 28/23, 88/23 – ZOPNN-F in 95/23 – ZIUOPZP; v nadaljevanju: </w:t>
      </w:r>
      <w:r w:rsidRPr="00D67230">
        <w:rPr>
          <w:rFonts w:asciiTheme="minorHAnsi" w:hAnsiTheme="minorHAnsi" w:cstheme="minorHAnsi"/>
          <w:i/>
          <w:noProof w:val="0"/>
          <w:sz w:val="20"/>
          <w:szCs w:val="20"/>
        </w:rPr>
        <w:t>ZJN-3</w:t>
      </w:r>
      <w:r w:rsidRPr="00D67230">
        <w:rPr>
          <w:rFonts w:asciiTheme="minorHAnsi" w:hAnsiTheme="minorHAnsi" w:cstheme="minorHAnsi"/>
          <w:noProof w:val="0"/>
          <w:sz w:val="20"/>
          <w:szCs w:val="20"/>
        </w:rPr>
        <w:t>) izvedel</w:t>
      </w:r>
      <w:r w:rsidR="006033B5" w:rsidRPr="006033B5">
        <w:rPr>
          <w:rFonts w:asciiTheme="minorHAnsi" w:hAnsiTheme="minorHAnsi" w:cstheme="minorHAnsi"/>
          <w:noProof w:val="0"/>
          <w:sz w:val="20"/>
          <w:szCs w:val="20"/>
        </w:rPr>
        <w:t xml:space="preserve"> </w:t>
      </w:r>
      <w:r w:rsidR="006033B5" w:rsidRPr="006033B5">
        <w:rPr>
          <w:rFonts w:asciiTheme="minorHAnsi" w:hAnsiTheme="minorHAnsi" w:cstheme="minorHAnsi"/>
          <w:b/>
          <w:noProof w:val="0"/>
          <w:sz w:val="20"/>
          <w:szCs w:val="20"/>
        </w:rPr>
        <w:t>odprti postopek</w:t>
      </w:r>
      <w:r w:rsidRPr="00D67230">
        <w:rPr>
          <w:rFonts w:asciiTheme="minorHAnsi" w:hAnsiTheme="minorHAnsi" w:cstheme="minorHAnsi"/>
          <w:noProof w:val="0"/>
          <w:sz w:val="20"/>
          <w:szCs w:val="20"/>
        </w:rPr>
        <w:t>.</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3. Predmet naročila</w:t>
      </w:r>
    </w:p>
    <w:p w:rsidR="00863E71" w:rsidRPr="00D67230" w:rsidRDefault="00863E71" w:rsidP="00863E71">
      <w:pPr>
        <w:contextualSpacing/>
        <w:rPr>
          <w:rFonts w:asciiTheme="minorHAnsi" w:hAnsiTheme="minorHAnsi" w:cstheme="minorHAnsi"/>
          <w:noProof w:val="0"/>
          <w:sz w:val="20"/>
          <w:szCs w:val="20"/>
        </w:rPr>
      </w:pPr>
    </w:p>
    <w:p w:rsidR="00863E71" w:rsidRPr="008E3DEF"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Predmet javnega naročila je »</w:t>
      </w:r>
      <w:r w:rsidR="006033B5">
        <w:rPr>
          <w:rFonts w:asciiTheme="minorHAnsi" w:hAnsiTheme="minorHAnsi" w:cstheme="minorHAnsi"/>
          <w:b/>
          <w:noProof w:val="0"/>
          <w:sz w:val="20"/>
          <w:szCs w:val="20"/>
        </w:rPr>
        <w:t>N</w:t>
      </w:r>
      <w:r w:rsidR="006033B5" w:rsidRPr="006033B5">
        <w:rPr>
          <w:rFonts w:asciiTheme="minorHAnsi" w:hAnsiTheme="minorHAnsi" w:cstheme="minorHAnsi"/>
          <w:b/>
          <w:noProof w:val="0"/>
          <w:sz w:val="20"/>
          <w:szCs w:val="20"/>
        </w:rPr>
        <w:t>akup štirih (4) en</w:t>
      </w:r>
      <w:r w:rsidR="00D51220">
        <w:rPr>
          <w:rFonts w:asciiTheme="minorHAnsi" w:hAnsiTheme="minorHAnsi" w:cstheme="minorHAnsi"/>
          <w:b/>
          <w:noProof w:val="0"/>
          <w:sz w:val="20"/>
          <w:szCs w:val="20"/>
        </w:rPr>
        <w:t>ergetsko učinkovitih strežnikov«</w:t>
      </w:r>
      <w:r w:rsidR="008E3DEF">
        <w:rPr>
          <w:rFonts w:asciiTheme="minorHAnsi" w:hAnsiTheme="minorHAnsi" w:cstheme="minorHAnsi"/>
          <w:noProof w:val="0"/>
          <w:sz w:val="20"/>
          <w:szCs w:val="20"/>
        </w:rPr>
        <w:t>.</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Ponudbe, ki bodo presegale višino zagotovljenih oziroma načrtovanih sredstev pri naročniku, bodo izločene kot nedopustne.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 Sodelovanje</w:t>
      </w:r>
    </w:p>
    <w:p w:rsidR="00117A96" w:rsidRDefault="00117A96" w:rsidP="00117A96">
      <w:pPr>
        <w:pStyle w:val="Telobesedila"/>
        <w:ind w:left="0"/>
        <w:rPr>
          <w:rFonts w:asciiTheme="minorHAnsi" w:hAnsiTheme="minorHAnsi" w:cstheme="minorHAnsi"/>
          <w:noProof w:val="0"/>
          <w:sz w:val="20"/>
          <w:szCs w:val="20"/>
        </w:rPr>
      </w:pPr>
    </w:p>
    <w:p w:rsidR="00117A96" w:rsidRPr="00C63D4E" w:rsidRDefault="00117A96" w:rsidP="00117A96">
      <w:pPr>
        <w:pStyle w:val="Telobesedila"/>
        <w:ind w:left="0"/>
        <w:rPr>
          <w:rFonts w:asciiTheme="minorHAnsi" w:hAnsiTheme="minorHAnsi" w:cstheme="minorHAnsi"/>
          <w:noProof w:val="0"/>
          <w:sz w:val="20"/>
          <w:szCs w:val="20"/>
        </w:rPr>
      </w:pPr>
      <w:r w:rsidRPr="00C63D4E">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63E71" w:rsidRPr="00D67230" w:rsidRDefault="00863E71" w:rsidP="00863E71">
      <w:pPr>
        <w:pStyle w:val="Telobesedila"/>
        <w:ind w:left="0"/>
        <w:rPr>
          <w:rFonts w:asciiTheme="minorHAnsi" w:hAnsiTheme="minorHAnsi" w:cstheme="minorHAnsi"/>
          <w:noProof w:val="0"/>
          <w:sz w:val="20"/>
          <w:szCs w:val="20"/>
        </w:rPr>
      </w:pPr>
    </w:p>
    <w:p w:rsidR="00863E71" w:rsidRPr="00D67230" w:rsidRDefault="00863E71" w:rsidP="00863E71">
      <w:pPr>
        <w:pStyle w:val="Telobesedila"/>
        <w:ind w:left="0"/>
        <w:rPr>
          <w:rFonts w:asciiTheme="minorHAnsi" w:hAnsiTheme="minorHAnsi" w:cstheme="minorHAnsi"/>
          <w:noProof w:val="0"/>
          <w:sz w:val="20"/>
          <w:szCs w:val="20"/>
        </w:rPr>
      </w:pPr>
      <w:r w:rsidRPr="00D67230">
        <w:rPr>
          <w:rFonts w:asciiTheme="minorHAnsi" w:hAnsiTheme="minorHAnsi" w:cstheme="minorHAnsi"/>
          <w:noProof w:val="0"/>
          <w:sz w:val="20"/>
          <w:szCs w:val="20"/>
        </w:rPr>
        <w:t>Vsak ponudnik lahko predloži le eno ponudbo. Ponudnik, ki v nastopa v več kot eni ponudbi, ne glede na to, ali nastopa samostojno ali kot partner v skupni ponudbi, diskvalificira vse ponudbe, v katerih nastopa. Take ponudbe bodo izločene.</w:t>
      </w:r>
    </w:p>
    <w:p w:rsidR="00863E71" w:rsidRPr="00D67230" w:rsidRDefault="00863E71" w:rsidP="00863E71">
      <w:pPr>
        <w:pStyle w:val="Telobesedila"/>
        <w:ind w:left="0"/>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4.1. Tuji ponudniki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s sedežem v tuji državi morajo izpolnjevati enake pogoje kot ponudniki s sedežem v Republiki Sloveniji.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če ti ne zajemajo vseh primerov iz točk 8.1.1., 8.1.2. in 8.1.5. II. poglavja te dokumentacije v zvezi z oddajo javnega naročila, lahko ponudnik da zapriseženo </w:t>
      </w:r>
      <w:r w:rsidRPr="00D67230">
        <w:rPr>
          <w:rFonts w:asciiTheme="minorHAnsi" w:hAnsiTheme="minorHAnsi" w:cstheme="minorHAnsi"/>
          <w:noProof w:val="0"/>
          <w:sz w:val="20"/>
          <w:szCs w:val="20"/>
        </w:rPr>
        <w:lastRenderedPageBreak/>
        <w:t xml:space="preserve">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4.2. Podizvajalci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b/>
          <w:noProof w:val="0"/>
          <w:sz w:val="20"/>
          <w:szCs w:val="20"/>
        </w:rPr>
      </w:pPr>
      <w:r w:rsidRPr="00D67230">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D67230">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Zaradi navedenega se morajo ponudniki zavedati, da bo naročnik vsako nominacijo novega podizvajalca preveril z vidika dajanja lažnih izjav in v primeru, da se izkaže, da je podan zakonski dejanski stan prekrška, ustrezno ukrepal.</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v ponudbi: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rsidR="00863E71" w:rsidRPr="00D67230" w:rsidRDefault="00863E71" w:rsidP="00863E71">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priložiti izpolnjeno, podpisano in ožigosano ponudbo (OBR-1) s strani posameznega podizvajalca (vsak podizvajalec posebej izpolni 1. točko obrazca),</w:t>
      </w:r>
    </w:p>
    <w:p w:rsidR="00863E71" w:rsidRPr="00D67230" w:rsidRDefault="00863E71" w:rsidP="00863E71">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izpolnjene obrazce ESPD teh podizvajalcev v skladu z 79. členom ZJN-3 ter </w:t>
      </w:r>
    </w:p>
    <w:p w:rsidR="00863E71" w:rsidRPr="00D67230" w:rsidRDefault="00863E71" w:rsidP="00863E71">
      <w:pPr>
        <w:pStyle w:val="Odstavekseznama"/>
        <w:numPr>
          <w:ilvl w:val="0"/>
          <w:numId w:val="10"/>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priložiti zahtevo podizvajalca za neposredno plačilo, če podizvajalec to zahteva.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ponudnik v pogodbi pooblastiti naročnika, da na podlagi potrjenega računa oziroma situacije s strani glavnega izvajalca neposredno plačuje podizvajalcu, </w:t>
      </w:r>
    </w:p>
    <w:p w:rsidR="00863E71" w:rsidRPr="00D67230" w:rsidRDefault="00863E71" w:rsidP="00863E71">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podizvajalec predložiti soglasje, na podlagi katerega naročnik namesto ponudnika poravna podizvajalčevo terjatev do ponudnika, </w:t>
      </w:r>
    </w:p>
    <w:p w:rsidR="00863E71" w:rsidRPr="00D67230" w:rsidRDefault="00863E71" w:rsidP="00863E71">
      <w:pPr>
        <w:numPr>
          <w:ilvl w:val="0"/>
          <w:numId w:val="4"/>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glavni ponudnik svojemu računu ali situaciji priložiti račun ali situacijo podizvajalca, ki ga je predhodno potrdil.</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Glavni ponudnik mora med izvajanjem javnega naročila naročnika obvestiti o morebitnih spremembah informacij iz prvega in drugega odstavka te točke in poslati informacije o novih podizvajalcih, ki jih namerava </w:t>
      </w:r>
      <w:r w:rsidRPr="00D67230">
        <w:rPr>
          <w:rFonts w:asciiTheme="minorHAnsi" w:hAnsiTheme="minorHAnsi" w:cstheme="minorHAnsi"/>
          <w:noProof w:val="0"/>
          <w:sz w:val="20"/>
          <w:szCs w:val="20"/>
        </w:rPr>
        <w:lastRenderedPageBreak/>
        <w:t xml:space="preserve">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Kadar namerava ponudnik izvesti javno naročilo s podizvajalcem, mora pogoje iz točk 8.1. in 8.3. II. poglavja te dokumentacije izpolnjevati tudi podizvajalec, ki sodeluje pri izvedbi javnega naročila.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Glavni izvajalec je v celoti odgovoren za izvedbo del, ki jih bo izvedel njegov morebitni podizvajalec oziroma podizvajalec podizvajalca.</w:t>
      </w:r>
    </w:p>
    <w:p w:rsidR="00863E71" w:rsidRPr="00D67230" w:rsidRDefault="00863E71" w:rsidP="00863E71">
      <w:pPr>
        <w:rPr>
          <w:rFonts w:asciiTheme="minorHAnsi" w:hAnsiTheme="minorHAnsi"/>
          <w:noProof w:val="0"/>
          <w:sz w:val="20"/>
          <w:szCs w:val="20"/>
        </w:rPr>
      </w:pPr>
    </w:p>
    <w:p w:rsidR="00863E71" w:rsidRPr="00D67230" w:rsidRDefault="00863E71" w:rsidP="00863E71">
      <w:pPr>
        <w:rPr>
          <w:rFonts w:asciiTheme="minorHAnsi" w:hAnsi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color w:val="auto"/>
          <w:sz w:val="20"/>
          <w:szCs w:val="20"/>
        </w:rPr>
      </w:pPr>
      <w:r w:rsidRPr="00D67230">
        <w:rPr>
          <w:rFonts w:asciiTheme="minorHAnsi" w:hAnsiTheme="minorHAnsi" w:cstheme="minorHAnsi"/>
          <w:b/>
          <w:i w:val="0"/>
          <w:noProof w:val="0"/>
          <w:color w:val="auto"/>
          <w:sz w:val="20"/>
          <w:szCs w:val="20"/>
        </w:rPr>
        <w:t>4.3. Skupna ponudba</w:t>
      </w:r>
    </w:p>
    <w:p w:rsidR="00863E71" w:rsidRPr="00D67230" w:rsidRDefault="00863E71" w:rsidP="00863E71">
      <w:pPr>
        <w:rPr>
          <w:rFonts w:asciiTheme="minorHAnsi" w:hAnsiTheme="minorHAnsi"/>
          <w:noProof w:val="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pooblastilo vodilnemu partnerju v skupini,</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neomejeno solidarno odgovornost vseh partnerjev v skupini do naročnika,</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način plačila preko vodilnega partnerja v skupini ali vsakemu od partnerjev v skupini,</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določbe v primeru izstopa kateregakoli od partnerjev v skupini,</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reševanje sporov med partnerji v skupini,</w:t>
      </w:r>
    </w:p>
    <w:p w:rsidR="00863E71" w:rsidRPr="00D67230" w:rsidRDefault="00863E71" w:rsidP="00863E71">
      <w:pPr>
        <w:numPr>
          <w:ilvl w:val="0"/>
          <w:numId w:val="3"/>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druge morebitne pravice in obveznosti med partnerji v skupini,</w:t>
      </w:r>
    </w:p>
    <w:p w:rsidR="00863E71" w:rsidRPr="00D67230" w:rsidRDefault="00863E71" w:rsidP="00863E71">
      <w:pPr>
        <w:numPr>
          <w:ilvl w:val="0"/>
          <w:numId w:val="2"/>
        </w:numPr>
        <w:ind w:left="426" w:hanging="426"/>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rok veljavnosti pravnega akta.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w:t>
      </w:r>
      <w:r>
        <w:rPr>
          <w:rFonts w:asciiTheme="minorHAnsi" w:hAnsiTheme="minorHAnsi" w:cstheme="minorHAnsi"/>
          <w:noProof w:val="0"/>
          <w:sz w:val="20"/>
          <w:szCs w:val="20"/>
        </w:rPr>
        <w:t>točke 8.1. in</w:t>
      </w:r>
      <w:r w:rsidRPr="00D67230">
        <w:rPr>
          <w:rFonts w:asciiTheme="minorHAnsi" w:hAnsiTheme="minorHAnsi" w:cstheme="minorHAnsi"/>
          <w:noProof w:val="0"/>
          <w:sz w:val="20"/>
          <w:szCs w:val="20"/>
        </w:rPr>
        <w:t xml:space="preserve"> 8.2.</w:t>
      </w:r>
      <w:r>
        <w:rPr>
          <w:rFonts w:asciiTheme="minorHAnsi" w:hAnsiTheme="minorHAnsi" w:cstheme="minorHAnsi"/>
          <w:noProof w:val="0"/>
          <w:sz w:val="20"/>
          <w:szCs w:val="20"/>
        </w:rPr>
        <w:t xml:space="preserve"> II. poglavja teh navodil.</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863E71" w:rsidRPr="00D67230" w:rsidRDefault="00863E71" w:rsidP="00863E71">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E46221" w:rsidRDefault="00E46221">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eastAsiaTheme="majorEastAsia" w:hAnsiTheme="minorHAnsi" w:cstheme="minorHAnsi"/>
          <w:b/>
          <w:iCs/>
          <w:noProof w:val="0"/>
          <w:color w:val="272727" w:themeColor="text1" w:themeTint="D8"/>
          <w:sz w:val="20"/>
          <w:szCs w:val="20"/>
        </w:rPr>
        <w:br w:type="page"/>
      </w:r>
    </w:p>
    <w:p w:rsidR="00863E71" w:rsidRPr="00D67230" w:rsidRDefault="00863E71" w:rsidP="00863E71">
      <w:pPr>
        <w:contextualSpacing/>
        <w:rPr>
          <w:rFonts w:asciiTheme="minorHAnsi" w:eastAsiaTheme="majorEastAsia" w:hAnsiTheme="minorHAnsi" w:cstheme="minorHAnsi"/>
          <w:b/>
          <w:iCs/>
          <w:noProof w:val="0"/>
          <w:color w:val="272727" w:themeColor="text1" w:themeTint="D8"/>
          <w:sz w:val="20"/>
          <w:szCs w:val="20"/>
        </w:rPr>
      </w:pPr>
      <w:r w:rsidRPr="00D67230">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863E71" w:rsidRPr="00D67230" w:rsidRDefault="00863E71" w:rsidP="00863E71">
      <w:pPr>
        <w:contextualSpacing/>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5. Pojasnila dokumentacije v zvezi z oddajo javnega naročila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Komunikacija s ponudniki o vprašanjih v zvezi z vsebino javnega naročila in v zvezi s pripravo ponudbe poteka izključno preko Portala javnih naročil.</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DE22ED">
        <w:rPr>
          <w:rFonts w:asciiTheme="minorHAnsi" w:hAnsiTheme="minorHAnsi" w:cstheme="minorHAnsi"/>
          <w:b/>
          <w:noProof w:val="0"/>
          <w:sz w:val="20"/>
          <w:szCs w:val="20"/>
        </w:rPr>
        <w:t>12</w:t>
      </w:r>
      <w:r w:rsidR="00151132">
        <w:rPr>
          <w:rFonts w:asciiTheme="minorHAnsi" w:hAnsiTheme="minorHAnsi" w:cstheme="minorHAnsi"/>
          <w:b/>
          <w:noProof w:val="0"/>
          <w:sz w:val="20"/>
          <w:szCs w:val="20"/>
        </w:rPr>
        <w:t>. 3</w:t>
      </w:r>
      <w:r w:rsidRPr="00D51149">
        <w:rPr>
          <w:rFonts w:asciiTheme="minorHAnsi" w:hAnsiTheme="minorHAnsi" w:cstheme="minorHAnsi"/>
          <w:b/>
          <w:noProof w:val="0"/>
          <w:sz w:val="20"/>
          <w:szCs w:val="20"/>
        </w:rPr>
        <w:t>. 2024</w:t>
      </w:r>
      <w:r w:rsidRPr="00D51149">
        <w:rPr>
          <w:rFonts w:asciiTheme="minorHAnsi" w:hAnsiTheme="minorHAnsi" w:cstheme="minorHAnsi"/>
          <w:noProof w:val="0"/>
          <w:sz w:val="20"/>
          <w:szCs w:val="20"/>
        </w:rPr>
        <w:t xml:space="preserve"> do  </w:t>
      </w:r>
      <w:r w:rsidRPr="00D51149">
        <w:rPr>
          <w:rFonts w:asciiTheme="minorHAnsi" w:hAnsiTheme="minorHAnsi" w:cstheme="minorHAnsi"/>
          <w:b/>
          <w:noProof w:val="0"/>
          <w:sz w:val="20"/>
          <w:szCs w:val="20"/>
        </w:rPr>
        <w:t xml:space="preserve">23:59 </w:t>
      </w:r>
      <w:r w:rsidRPr="00D51149">
        <w:rPr>
          <w:rFonts w:asciiTheme="minorHAnsi" w:hAnsiTheme="minorHAnsi" w:cstheme="minorHAnsi"/>
          <w:noProof w:val="0"/>
          <w:sz w:val="20"/>
          <w:szCs w:val="20"/>
        </w:rPr>
        <w:t>ure.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 zahteve za pojasnila oziroma druga vprašanja v zvezi z naročilom, zastavljena po tem roku, naročnik ne bo odgovarjal.</w:t>
      </w:r>
      <w:r w:rsidR="00E20A08">
        <w:rPr>
          <w:rFonts w:asciiTheme="minorHAnsi" w:hAnsiTheme="minorHAnsi" w:cstheme="minorHAnsi"/>
          <w:noProof w:val="0"/>
          <w:sz w:val="20"/>
          <w:szCs w:val="20"/>
        </w:rPr>
        <w:t xml:space="preserve"> </w:t>
      </w:r>
      <w:r w:rsidR="00E20A08" w:rsidRPr="00E20A08">
        <w:rPr>
          <w:rFonts w:asciiTheme="minorHAnsi" w:hAnsiTheme="minorHAnsi" w:cstheme="minorHAnsi"/>
          <w:noProof w:val="0"/>
          <w:sz w:val="20"/>
          <w:szCs w:val="20"/>
        </w:rPr>
        <w:t xml:space="preserve">Naročnik bo dodatna pojasnila v zvezi z dokumentacijo objavil na Portalu javnih naročil najpozneje šest dni pred iztekom roka za oddajo ponudb, pod pogojem, da je bila zahteva posredovana </w:t>
      </w:r>
      <w:r w:rsidR="00E20A08" w:rsidRPr="00C75A37">
        <w:rPr>
          <w:rFonts w:asciiTheme="minorHAnsi" w:eastAsiaTheme="majorEastAsia" w:hAnsiTheme="minorHAnsi" w:cstheme="minorHAnsi"/>
          <w:iCs/>
          <w:noProof w:val="0"/>
          <w:color w:val="272727" w:themeColor="text1" w:themeTint="D8"/>
          <w:sz w:val="20"/>
          <w:szCs w:val="20"/>
        </w:rPr>
        <w:t>pravočasno</w:t>
      </w:r>
      <w:r w:rsidR="00E20A08" w:rsidRPr="00E20A08">
        <w:rPr>
          <w:rFonts w:asciiTheme="minorHAnsi" w:hAnsiTheme="minorHAnsi" w:cstheme="minorHAnsi"/>
          <w:noProof w:val="0"/>
          <w:sz w:val="20"/>
          <w:szCs w:val="20"/>
        </w:rPr>
        <w:t>.</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6. Dopolnitev in spremembe dokumentacije v zvezi z oddajo javnega naročila</w:t>
      </w:r>
    </w:p>
    <w:p w:rsidR="00863E71" w:rsidRPr="00D67230" w:rsidRDefault="00863E71" w:rsidP="00863E71">
      <w:pPr>
        <w:contextualSpacing/>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iz kakršnega koli razloga dodatne informacije, čeprav jih je ponudnik pravočasno zahteval, niso bile predložene najpozneje šest dni pred iztekom roka za prejem ponudb;</w:t>
      </w:r>
    </w:p>
    <w:p w:rsidR="00863E71" w:rsidRPr="00D67230" w:rsidRDefault="00863E71" w:rsidP="00863E71">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če je bila dokumentacija v zvezi z oddajo javnega naročila bistveno spremenjena pozneje kot šest dni pred iztekom roka za prejem ponudb. </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7. Zaupnost podatkov in postopka</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863E71" w:rsidRPr="00D67230" w:rsidRDefault="00863E71" w:rsidP="00863E71">
      <w:pPr>
        <w:pStyle w:val="Naslov8"/>
        <w:tabs>
          <w:tab w:val="left" w:pos="2802"/>
        </w:tabs>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II. PONUDBA</w:t>
      </w:r>
    </w:p>
    <w:p w:rsidR="00863E71" w:rsidRPr="00D67230" w:rsidRDefault="00863E71" w:rsidP="00863E71">
      <w:pPr>
        <w:pStyle w:val="Telobesedila-zamik"/>
        <w:spacing w:after="0"/>
        <w:ind w:left="0"/>
        <w:contextualSpacing/>
        <w:rPr>
          <w:rFonts w:asciiTheme="minorHAnsi" w:hAnsiTheme="minorHAnsi" w:cstheme="minorHAnsi"/>
          <w:noProof w:val="0"/>
          <w:sz w:val="20"/>
          <w:szCs w:val="20"/>
        </w:rPr>
      </w:pPr>
    </w:p>
    <w:p w:rsidR="00863E71" w:rsidRPr="00D67230" w:rsidRDefault="00863E71" w:rsidP="00863E71">
      <w:pPr>
        <w:pStyle w:val="Telobesedila-zamik"/>
        <w:spacing w:after="0"/>
        <w:ind w:left="0"/>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 xml:space="preserve">1. Jezik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Postopek javnega naročanja poteka v slovenskem jeziku.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izdelati ponudbo v slovenskem jeziku.</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iCs/>
          <w:noProof w:val="0"/>
          <w:sz w:val="20"/>
          <w:szCs w:val="20"/>
        </w:rPr>
      </w:pPr>
      <w:r w:rsidRPr="00D67230">
        <w:rPr>
          <w:rFonts w:asciiTheme="minorHAnsi" w:hAnsiTheme="minorHAnsi" w:cstheme="minorHAnsi"/>
          <w:noProof w:val="0"/>
          <w:sz w:val="20"/>
          <w:szCs w:val="20"/>
        </w:rPr>
        <w:t>Ponudnik priloži v ponudbeni dokumentaciji originalna dokazila v jeziku, v katerem so bila izdana in ustrezni slovenski ali angleški prevod.</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2. Dopustnost ponudbe</w:t>
      </w:r>
    </w:p>
    <w:p w:rsidR="00863E71" w:rsidRPr="00D67230" w:rsidRDefault="00863E71" w:rsidP="00863E71">
      <w:pPr>
        <w:contextualSpacing/>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mora v ponudbi predložiti izpolnjene, podpisane in žigosane naslednje dokumente: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w:t>
      </w:r>
    </w:p>
    <w:p w:rsidR="00863E71" w:rsidRPr="00D67230"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Predračun (OBR-2),</w:t>
      </w:r>
    </w:p>
    <w:p w:rsidR="00863E71" w:rsidRPr="00D67230"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Vzorec pogodbe (OBR-3),</w:t>
      </w:r>
    </w:p>
    <w:p w:rsidR="00863E71" w:rsidRPr="00D67230"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Izpolnjen in podpisan ESPD obrazec (OBR-4),</w:t>
      </w:r>
    </w:p>
    <w:p w:rsidR="00863E71" w:rsidRPr="00701A0B"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701A0B">
        <w:rPr>
          <w:rFonts w:asciiTheme="minorHAnsi" w:eastAsiaTheme="majorEastAsia" w:hAnsiTheme="minorHAnsi" w:cstheme="minorHAnsi"/>
          <w:iCs/>
          <w:noProof w:val="0"/>
          <w:color w:val="272727" w:themeColor="text1" w:themeTint="D8"/>
          <w:sz w:val="20"/>
          <w:szCs w:val="20"/>
        </w:rPr>
        <w:t xml:space="preserve">Reference ponudnika, potrjene s strani končnega naročnika referenčnega posla (OBR-5), </w:t>
      </w:r>
    </w:p>
    <w:p w:rsidR="00863E71" w:rsidRPr="00121EDD"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121EDD">
        <w:rPr>
          <w:rFonts w:asciiTheme="minorHAnsi" w:hAnsiTheme="minorHAnsi" w:cstheme="minorHAnsi"/>
          <w:noProof w:val="0"/>
          <w:sz w:val="20"/>
          <w:szCs w:val="20"/>
        </w:rPr>
        <w:t>Izjava o udeležbi fizičnih in pravnih os</w:t>
      </w:r>
      <w:r w:rsidR="00701A0B" w:rsidRPr="00121EDD">
        <w:rPr>
          <w:rFonts w:asciiTheme="minorHAnsi" w:hAnsiTheme="minorHAnsi" w:cstheme="minorHAnsi"/>
          <w:noProof w:val="0"/>
          <w:sz w:val="20"/>
          <w:szCs w:val="20"/>
        </w:rPr>
        <w:t>eb v lastništvu ponudnika (OBR-6</w:t>
      </w:r>
      <w:r w:rsidRPr="00121EDD">
        <w:rPr>
          <w:rFonts w:asciiTheme="minorHAnsi" w:hAnsiTheme="minorHAnsi" w:cstheme="minorHAnsi"/>
          <w:noProof w:val="0"/>
          <w:sz w:val="20"/>
          <w:szCs w:val="20"/>
        </w:rPr>
        <w:t>),</w:t>
      </w:r>
    </w:p>
    <w:p w:rsidR="00863E71"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28241A">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C75A37" w:rsidRPr="00C63D4E" w:rsidRDefault="00C75A37" w:rsidP="00C75A37">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Dokazila, ki dokazujejo izpolnjevanje okoljskih zahtev iz tehničnih specifikacij,</w:t>
      </w:r>
    </w:p>
    <w:p w:rsidR="00C75A37" w:rsidRPr="00C75A37" w:rsidRDefault="00C75A37" w:rsidP="00C75A37">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63D4E">
        <w:rPr>
          <w:rFonts w:asciiTheme="minorHAnsi" w:eastAsiaTheme="majorEastAsia" w:hAnsiTheme="minorHAnsi" w:cstheme="minorHAnsi"/>
          <w:iCs/>
          <w:noProof w:val="0"/>
          <w:color w:val="272727" w:themeColor="text1" w:themeTint="D8"/>
          <w:sz w:val="20"/>
          <w:szCs w:val="20"/>
        </w:rPr>
        <w:t>Dokazila, ki dokazujejo izpolnjevanje tehničnih zahtev iz tehničnih specifikacij,</w:t>
      </w:r>
    </w:p>
    <w:p w:rsidR="00863E71" w:rsidRPr="00D67230" w:rsidRDefault="00863E71" w:rsidP="00863E71">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28241A">
        <w:rPr>
          <w:rFonts w:asciiTheme="minorHAnsi" w:eastAsiaTheme="majorEastAsia" w:hAnsiTheme="minorHAnsi" w:cstheme="minorHAnsi"/>
          <w:iCs/>
          <w:noProof w:val="0"/>
          <w:color w:val="272727" w:themeColor="text1" w:themeTint="D8"/>
          <w:sz w:val="20"/>
          <w:szCs w:val="20"/>
        </w:rPr>
        <w:t>Podpisane</w:t>
      </w:r>
      <w:r w:rsidRPr="00D67230">
        <w:rPr>
          <w:rFonts w:asciiTheme="minorHAnsi" w:eastAsiaTheme="majorEastAsia" w:hAnsiTheme="minorHAnsi" w:cstheme="minorHAnsi"/>
          <w:iCs/>
          <w:noProof w:val="0"/>
          <w:color w:val="272727" w:themeColor="text1" w:themeTint="D8"/>
          <w:sz w:val="20"/>
          <w:szCs w:val="20"/>
        </w:rPr>
        <w:t xml:space="preserve"> in žigosane Tehnične specifikacije te dokumentacije.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 – vsak podizvajalec posebej priloži izpolnjeno, podpisano in ožigosano ponudbo (OBR-1) (vsak podizvajalec posebej izpolni 1. točko obrazca),</w:t>
      </w:r>
    </w:p>
    <w:p w:rsidR="00863E71" w:rsidRDefault="00863E71" w:rsidP="00863E71">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ESPD obrazec (OBR-4),</w:t>
      </w:r>
    </w:p>
    <w:p w:rsidR="00863E71" w:rsidRPr="00D67230" w:rsidRDefault="00863E71" w:rsidP="00863E71">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 I. poglavja te dokumentacije),</w:t>
      </w:r>
    </w:p>
    <w:p w:rsidR="00863E71" w:rsidRPr="00D67230" w:rsidRDefault="00863E71" w:rsidP="00863E71">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lastRenderedPageBreak/>
        <w:t>V kolikor bo ponudnik pri izvedbi naročila nastopal s skupno ponudbo mora za vsakega partnerja v skupni ponudbi predložiti še naslednje dokumente: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Ponudbo (OBR-1) – vsak ponudnik posebej priloži izpolnjeno, podpisano in ožigosano ponudbo (OBR-1) (vsak ponudnik posebej izpolni 1. točko obrazca),</w:t>
      </w: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ESPD obrazec (OBR-4),</w:t>
      </w: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Izjava o udeležbi fizičnih in pravnih os</w:t>
      </w:r>
      <w:r>
        <w:rPr>
          <w:rFonts w:asciiTheme="minorHAnsi" w:eastAsiaTheme="majorEastAsia" w:hAnsiTheme="minorHAnsi" w:cstheme="minorHAnsi"/>
          <w:iCs/>
          <w:noProof w:val="0"/>
          <w:color w:val="272727" w:themeColor="text1" w:themeTint="D8"/>
          <w:sz w:val="20"/>
          <w:szCs w:val="20"/>
        </w:rPr>
        <w:t xml:space="preserve">eb v </w:t>
      </w:r>
      <w:r w:rsidRPr="00E46221">
        <w:rPr>
          <w:rFonts w:asciiTheme="minorHAnsi" w:eastAsiaTheme="majorEastAsia" w:hAnsiTheme="minorHAnsi" w:cstheme="minorHAnsi"/>
          <w:iCs/>
          <w:noProof w:val="0"/>
          <w:color w:val="272727" w:themeColor="text1" w:themeTint="D8"/>
          <w:sz w:val="20"/>
          <w:szCs w:val="20"/>
        </w:rPr>
        <w:t>lastništvu ponudnika (</w:t>
      </w:r>
      <w:r w:rsidR="00E46221" w:rsidRPr="00E46221">
        <w:rPr>
          <w:rFonts w:asciiTheme="minorHAnsi" w:eastAsiaTheme="majorEastAsia" w:hAnsiTheme="minorHAnsi" w:cstheme="minorHAnsi"/>
          <w:iCs/>
          <w:noProof w:val="0"/>
          <w:color w:val="272727" w:themeColor="text1" w:themeTint="D8"/>
          <w:sz w:val="20"/>
          <w:szCs w:val="20"/>
        </w:rPr>
        <w:t>OBR-6</w:t>
      </w:r>
      <w:r w:rsidRPr="00E46221">
        <w:rPr>
          <w:rFonts w:asciiTheme="minorHAnsi" w:eastAsiaTheme="majorEastAsia" w:hAnsiTheme="minorHAnsi" w:cstheme="minorHAnsi"/>
          <w:iCs/>
          <w:noProof w:val="0"/>
          <w:color w:val="272727" w:themeColor="text1" w:themeTint="D8"/>
          <w:sz w:val="20"/>
          <w:szCs w:val="20"/>
        </w:rPr>
        <w:t>),</w:t>
      </w: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Pooblastilo za podpis skupne ponudbe.</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863E71" w:rsidRPr="00D67230" w:rsidRDefault="00863E71" w:rsidP="00863E71">
      <w:pPr>
        <w:contextualSpacing/>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bookmarkStart w:id="0" w:name="_Toc261337263"/>
      <w:r w:rsidRPr="00D67230">
        <w:rPr>
          <w:rFonts w:asciiTheme="minorHAnsi" w:hAnsiTheme="minorHAnsi" w:cstheme="minorHAnsi"/>
          <w:b/>
          <w:i w:val="0"/>
          <w:noProof w:val="0"/>
          <w:sz w:val="20"/>
          <w:szCs w:val="20"/>
        </w:rPr>
        <w:t xml:space="preserve">3. </w:t>
      </w:r>
      <w:bookmarkEnd w:id="0"/>
      <w:r w:rsidRPr="00D67230">
        <w:rPr>
          <w:rFonts w:asciiTheme="minorHAnsi" w:hAnsiTheme="minorHAnsi" w:cstheme="minorHAnsi"/>
          <w:b/>
          <w:i w:val="0"/>
          <w:noProof w:val="0"/>
          <w:sz w:val="20"/>
          <w:szCs w:val="20"/>
        </w:rPr>
        <w:t>Rok in način predložitve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Ponudniki morajo ponudbe predložiti v informacijski sistem e-JN na spletnem naslovu </w:t>
      </w:r>
      <w:hyperlink r:id="rId7"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v skladu s točko 3 dokumenta Navodila za uporabo informacijskega sistema e-JN: PONUDNIKI (v nadaljevanju: Navodila za uporabo e-JN), ki je del te dokumentacije in objavljen na spletnem naslovu </w:t>
      </w:r>
      <w:hyperlink r:id="rId8"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se mora pred oddajo ponudbe registrirati na spletnem naslovu </w:t>
      </w:r>
      <w:hyperlink r:id="rId9"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v skladu z Navodili za uporabo e-JN. Če je ponudnik že registriran v informacijski sistem e-JN, se v aplikacijo prijavi na istem naslovu.</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Ponudba se šteje za pravočasno oddano, če jo naročnik prejme preko sistema e-JN </w:t>
      </w:r>
      <w:hyperlink r:id="rId10"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 xml:space="preserve"> najkasneje </w:t>
      </w:r>
      <w:r w:rsidRPr="00D51149">
        <w:rPr>
          <w:rFonts w:asciiTheme="minorHAnsi" w:hAnsiTheme="minorHAnsi" w:cstheme="minorHAnsi"/>
          <w:noProof w:val="0"/>
          <w:sz w:val="20"/>
          <w:szCs w:val="20"/>
        </w:rPr>
        <w:t xml:space="preserve">do </w:t>
      </w:r>
      <w:r w:rsidR="00D17369">
        <w:rPr>
          <w:rFonts w:asciiTheme="minorHAnsi" w:hAnsiTheme="minorHAnsi" w:cstheme="minorHAnsi"/>
          <w:b/>
          <w:noProof w:val="0"/>
          <w:sz w:val="20"/>
          <w:szCs w:val="20"/>
        </w:rPr>
        <w:t>2</w:t>
      </w:r>
      <w:r w:rsidR="008B5BC5">
        <w:rPr>
          <w:rFonts w:asciiTheme="minorHAnsi" w:hAnsiTheme="minorHAnsi" w:cstheme="minorHAnsi"/>
          <w:b/>
          <w:noProof w:val="0"/>
          <w:sz w:val="20"/>
          <w:szCs w:val="20"/>
        </w:rPr>
        <w:t>. 4</w:t>
      </w:r>
      <w:r w:rsidRPr="00D51149">
        <w:rPr>
          <w:rFonts w:asciiTheme="minorHAnsi" w:hAnsiTheme="minorHAnsi" w:cstheme="minorHAnsi"/>
          <w:b/>
          <w:noProof w:val="0"/>
          <w:sz w:val="20"/>
          <w:szCs w:val="20"/>
        </w:rPr>
        <w:t>. 2024 do</w:t>
      </w:r>
      <w:r w:rsidRPr="00D67230">
        <w:rPr>
          <w:rFonts w:asciiTheme="minorHAnsi" w:hAnsiTheme="minorHAnsi" w:cstheme="minorHAnsi"/>
          <w:b/>
          <w:noProof w:val="0"/>
          <w:sz w:val="20"/>
          <w:szCs w:val="20"/>
        </w:rPr>
        <w:t xml:space="preserve"> 9:00 ure</w:t>
      </w:r>
      <w:r w:rsidRPr="00D67230">
        <w:rPr>
          <w:rFonts w:asciiTheme="minorHAnsi" w:hAnsiTheme="minorHAnsi" w:cstheme="minorHAnsi"/>
          <w:noProof w:val="0"/>
          <w:sz w:val="20"/>
          <w:szCs w:val="20"/>
        </w:rPr>
        <w:t>. Za oddano ponudbo se šteje ponudba, ki je v sistemu e-JN označena s statusom »ODDANA«.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informacijskem sistemu e-JN spremeni, je naročniku v tem sistemu odprta zadnja oddana ponudba.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 preteku roka za predložitev ponudb ponudbe ne bo več mogoče oddati.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863E71" w:rsidRPr="00D67230" w:rsidRDefault="00863E71" w:rsidP="00863E71">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lastRenderedPageBreak/>
        <w:t>4. Listine v ponudbi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Telobesedila"/>
        <w:ind w:left="0"/>
        <w:rPr>
          <w:rFonts w:asciiTheme="minorHAnsi" w:hAnsiTheme="minorHAnsi" w:cstheme="minorHAnsi"/>
          <w:noProof w:val="0"/>
          <w:sz w:val="20"/>
          <w:szCs w:val="20"/>
        </w:rPr>
      </w:pPr>
      <w:r w:rsidRPr="00D67230">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5. Dopustne dopolnitve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Če bodo ali se bodo zdele informacije ali dokumentacija, ki jo mora predložiti ponudnik, nepopolne ali napačne oziroma če bodo posamezni dokumenti manjkali, lahko naročnik zahteva (ni pa nujno), da ponudnik v ustreznem roku predloži manjkajoče dokumente ali jih dopolni, popravi ali pojasni ustrezne informacije ali dokumentacijo, pod pogojem, da je takšna zahteva popolnoma skladna z načeloma enake obravnave in transparentnosti.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rsidR="00863E71" w:rsidRPr="00D67230" w:rsidRDefault="00863E71" w:rsidP="00863E71">
      <w:pPr>
        <w:numPr>
          <w:ilvl w:val="0"/>
          <w:numId w:val="6"/>
        </w:numPr>
        <w:ind w:left="284" w:hanging="284"/>
        <w:contextualSpacing/>
        <w:rPr>
          <w:rFonts w:asciiTheme="minorHAnsi" w:hAnsiTheme="minorHAnsi" w:cstheme="minorHAnsi"/>
          <w:noProof w:val="0"/>
          <w:sz w:val="20"/>
          <w:szCs w:val="20"/>
        </w:rPr>
      </w:pPr>
      <w:r w:rsidRPr="00D67230">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MS Gothic" w:eastAsia="MS Gothic" w:hAnsi="MS Gothic" w:cs="MS Gothic"/>
          <w:noProof w:val="0"/>
          <w:sz w:val="20"/>
          <w:szCs w:val="20"/>
        </w:rPr>
      </w:pPr>
      <w:r w:rsidRPr="00D67230">
        <w:rPr>
          <w:rFonts w:asciiTheme="minorHAnsi" w:hAnsiTheme="minorHAnsi" w:cstheme="minorHAnsi"/>
          <w:noProof w:val="0"/>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6. Navedba zavajajočih podatkov</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Državni revizijski komisiji podal predlog za uvedbo postopka o prekršku:</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863E71" w:rsidRPr="00D67230" w:rsidRDefault="00863E71" w:rsidP="00863E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eastAsiaTheme="majorEastAsia" w:hAnsiTheme="minorHAnsi" w:cstheme="minorHAnsi"/>
          <w:iCs/>
          <w:noProof w:val="0"/>
          <w:color w:val="272727" w:themeColor="text1" w:themeTint="D8"/>
          <w:sz w:val="20"/>
          <w:szCs w:val="20"/>
        </w:rPr>
        <w:t>če glavni ponudnik ne ravna v skladu s 94. členom ZJN-3.</w:t>
      </w: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contextualSpacing/>
        <w:rPr>
          <w:rFonts w:asciiTheme="minorHAnsi" w:eastAsiaTheme="majorEastAsia" w:hAnsiTheme="minorHAnsi" w:cstheme="minorHAnsi"/>
          <w:iCs/>
          <w:noProof w:val="0"/>
          <w:color w:val="272727" w:themeColor="text1" w:themeTint="D8"/>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lastRenderedPageBreak/>
        <w:t>7. Stroški priprave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 xml:space="preserve">8. Obvezni pogoji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Če država, v kateri ima ponudnik svoj sedež, ne izdaja zahtevanih dokazil iz točk 8.1.1. in 8.1.2. in 8.1.5. II. poglavja te dokumentacije v zvezi z oddajo javnega naročila ali če ti ne zajemajo vseh primerov iz točk 8.1.1., 8.1.2. in 8.1.5.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Naročnik lahko pred oddajo javnega naročila od ponudnika, </w:t>
      </w:r>
      <w:r w:rsidRPr="00D67230">
        <w:rPr>
          <w:rFonts w:asciiTheme="minorHAnsi" w:hAnsiTheme="minorHAnsi"/>
          <w:noProof w:val="0"/>
          <w:sz w:val="20"/>
          <w:szCs w:val="20"/>
        </w:rPr>
        <w:t>kateremu se je odločil oddati javno naročilo</w:t>
      </w:r>
      <w:r w:rsidRPr="00D67230">
        <w:rPr>
          <w:rFonts w:asciiTheme="minorHAnsi" w:hAnsiTheme="minorHAnsi" w:cstheme="minorHAnsi"/>
          <w:noProof w:val="0"/>
          <w:sz w:val="20"/>
          <w:szCs w:val="20"/>
        </w:rPr>
        <w:t xml:space="preserve">, zahteva, da predloži najnovejša dokazila, ki dokazujejo izpolnjevanje vseh pogojev, ki so navedeni v predmetni dokumentaciji v zvezi z oddajo javnega naročila. Naročnik si pridržuje pravico, da pozove ponudnike, da dopolnijo ali pojasnijo predložena potrdila.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 pogodbe in so ti dokumenti še vedno veljavni oziroma izkazujejo navedbe v ESPD.</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ugotavljal sposobnost ponudnikov na osnovi izpolnjevanja naslednjih pogojev:</w:t>
      </w:r>
    </w:p>
    <w:p w:rsidR="00863E71"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8.1. Osnovna sposobnost ponudnika (razlogi za izključitev)</w:t>
      </w:r>
    </w:p>
    <w:p w:rsidR="00863E71" w:rsidRPr="00D67230" w:rsidRDefault="00863E71" w:rsidP="00863E71">
      <w:pPr>
        <w:rPr>
          <w:rFonts w:asciiTheme="minorHAnsi" w:hAnsiTheme="minorHAnsi" w:cs="Arial"/>
          <w:noProof w:val="0"/>
          <w:sz w:val="20"/>
          <w:szCs w:val="20"/>
        </w:rPr>
      </w:pPr>
    </w:p>
    <w:p w:rsidR="00863E71" w:rsidRPr="00D67230" w:rsidRDefault="00863E71" w:rsidP="00863E71">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8.1.1.</w:t>
      </w:r>
      <w:r w:rsidRPr="00D67230">
        <w:rPr>
          <w:rFonts w:asciiTheme="minorHAnsi" w:hAnsiTheme="minorHAnsi" w:cs="Arial"/>
          <w:noProof w:val="0"/>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ponudnika ali ki ima pooblastila za njegovo zastopanje ali odločanje ali nadzor v njem, </w:t>
      </w:r>
      <w:r w:rsidRPr="00D67230">
        <w:rPr>
          <w:rFonts w:asciiTheme="minorHAnsi" w:hAnsiTheme="minorHAnsi" w:cs="Arial"/>
          <w:b/>
          <w:noProof w:val="0"/>
          <w:sz w:val="20"/>
          <w:szCs w:val="20"/>
        </w:rPr>
        <w:t xml:space="preserve">izrečena pravnomočna sodba </w:t>
      </w:r>
      <w:r w:rsidRPr="00D67230">
        <w:rPr>
          <w:rFonts w:asciiTheme="minorHAnsi" w:hAnsiTheme="minorHAnsi" w:cs="Arial"/>
          <w:noProof w:val="0"/>
          <w:sz w:val="20"/>
          <w:szCs w:val="20"/>
        </w:rPr>
        <w:t>za</w:t>
      </w:r>
      <w:r w:rsidRPr="00D67230">
        <w:rPr>
          <w:rFonts w:asciiTheme="minorHAnsi" w:hAnsiTheme="minorHAnsi" w:cs="Arial"/>
          <w:b/>
          <w:noProof w:val="0"/>
          <w:sz w:val="20"/>
          <w:szCs w:val="20"/>
        </w:rPr>
        <w:t xml:space="preserve"> </w:t>
      </w:r>
      <w:r w:rsidRPr="00D67230">
        <w:rPr>
          <w:rFonts w:asciiTheme="minorHAnsi" w:hAnsiTheme="minorHAnsi" w:cs="Arial"/>
          <w:noProof w:val="0"/>
          <w:sz w:val="20"/>
          <w:szCs w:val="20"/>
        </w:rPr>
        <w:t>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rsidR="00863E71" w:rsidRPr="00D67230" w:rsidRDefault="00863E71" w:rsidP="00863E71">
      <w:pPr>
        <w:ind w:left="720"/>
        <w:rPr>
          <w:rFonts w:asciiTheme="minorHAnsi" w:hAnsiTheme="minorHAnsi" w:cs="Arial"/>
          <w:noProof w:val="0"/>
          <w:sz w:val="20"/>
          <w:szCs w:val="20"/>
        </w:rPr>
      </w:pPr>
    </w:p>
    <w:p w:rsidR="00863E71" w:rsidRPr="00D67230" w:rsidRDefault="00863E71" w:rsidP="00863E71">
      <w:pPr>
        <w:ind w:left="709"/>
        <w:contextualSpacing/>
        <w:rPr>
          <w:rFonts w:asciiTheme="minorHAnsi" w:eastAsiaTheme="majorEastAsia" w:hAnsiTheme="minorHAnsi" w:cstheme="minorHAnsi"/>
          <w:iCs/>
          <w:noProof w:val="0"/>
          <w:color w:val="272727" w:themeColor="text1" w:themeTint="D8"/>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A: Razlogi, povezani s kazenskimi obodbami), ki ga ponudnik predloži v elektronski obliki ali podpisanega v .pdf obliki za vse gospodarske subjekte v ponudbi.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8.1.2.</w:t>
      </w:r>
      <w:r w:rsidRPr="00D67230">
        <w:rPr>
          <w:rFonts w:asciiTheme="minorHAnsi" w:hAnsiTheme="minorHAnsi" w:cs="Arial"/>
          <w:noProof w:val="0"/>
          <w:sz w:val="20"/>
          <w:szCs w:val="20"/>
        </w:rPr>
        <w:tab/>
        <w:t xml:space="preserve">Naročnik bo iz sodelovanja v postopku javnega naročanja izključil ponudnika, če bo pri preverjanju v skladu s 77., 79. in 80. členom ZJN-3 ugotovil, da ponudnik ne izpolnjuje </w:t>
      </w:r>
      <w:r w:rsidRPr="00D67230">
        <w:rPr>
          <w:rFonts w:asciiTheme="minorHAnsi" w:hAnsiTheme="minorHAnsi" w:cs="Arial"/>
          <w:b/>
          <w:noProof w:val="0"/>
          <w:sz w:val="20"/>
          <w:szCs w:val="20"/>
        </w:rPr>
        <w:t>obveznih dajatev</w:t>
      </w:r>
      <w:r w:rsidRPr="00D67230">
        <w:rPr>
          <w:rFonts w:asciiTheme="minorHAnsi" w:hAnsiTheme="minorHAnsi" w:cs="Arial"/>
          <w:noProof w:val="0"/>
          <w:sz w:val="20"/>
          <w:szCs w:val="20"/>
        </w:rPr>
        <w:t xml:space="preserve"> in </w:t>
      </w:r>
      <w:r w:rsidRPr="00D67230">
        <w:rPr>
          <w:rFonts w:asciiTheme="minorHAnsi" w:hAnsiTheme="minorHAnsi" w:cs="Arial"/>
          <w:b/>
          <w:noProof w:val="0"/>
          <w:sz w:val="20"/>
          <w:szCs w:val="20"/>
        </w:rPr>
        <w:t>drugih denarnih nedavčnih obveznosti</w:t>
      </w:r>
      <w:r w:rsidRPr="00D67230">
        <w:rPr>
          <w:rFonts w:asciiTheme="minorHAnsi" w:hAnsiTheme="minorHAnsi" w:cs="Arial"/>
          <w:noProof w:val="0"/>
          <w:sz w:val="20"/>
          <w:szCs w:val="20"/>
        </w:rPr>
        <w:t xml:space="preserve">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ali prijave.</w:t>
      </w:r>
    </w:p>
    <w:p w:rsidR="00863E71" w:rsidRPr="00D67230" w:rsidRDefault="00863E71" w:rsidP="00863E71">
      <w:pPr>
        <w:contextualSpacing/>
        <w:rPr>
          <w:rFonts w:asciiTheme="minorHAnsi" w:hAnsiTheme="minorHAnsi" w:cs="Arial"/>
          <w:b/>
          <w:noProof w:val="0"/>
          <w:sz w:val="20"/>
          <w:szCs w:val="20"/>
        </w:rPr>
      </w:pPr>
    </w:p>
    <w:p w:rsidR="00863E71" w:rsidRPr="00D67230" w:rsidRDefault="00863E71" w:rsidP="00863E71">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.pdf obliki.</w:t>
      </w:r>
    </w:p>
    <w:p w:rsidR="00863E71" w:rsidRPr="00D67230" w:rsidRDefault="00863E71" w:rsidP="00863E71">
      <w:pPr>
        <w:ind w:left="709"/>
        <w:contextualSpacing/>
        <w:rPr>
          <w:rFonts w:asciiTheme="minorHAnsi" w:hAnsiTheme="minorHAnsi" w:cs="Arial"/>
          <w:noProof w:val="0"/>
          <w:sz w:val="20"/>
          <w:szCs w:val="20"/>
        </w:rPr>
      </w:pPr>
    </w:p>
    <w:p w:rsidR="00863E71" w:rsidRPr="00D67230" w:rsidRDefault="00863E71" w:rsidP="00863E71">
      <w:pPr>
        <w:ind w:left="709" w:hanging="709"/>
        <w:rPr>
          <w:rFonts w:asciiTheme="minorHAnsi" w:hAnsiTheme="minorHAnsi" w:cstheme="minorHAnsi"/>
          <w:noProof w:val="0"/>
          <w:sz w:val="20"/>
          <w:szCs w:val="20"/>
        </w:rPr>
      </w:pPr>
      <w:r w:rsidRPr="00D67230">
        <w:rPr>
          <w:rFonts w:asciiTheme="minorHAnsi" w:hAnsiTheme="minorHAnsi" w:cs="Arial"/>
          <w:noProof w:val="0"/>
          <w:sz w:val="20"/>
          <w:szCs w:val="20"/>
        </w:rPr>
        <w:t>8.1.3.</w:t>
      </w:r>
      <w:r w:rsidRPr="00D67230">
        <w:rPr>
          <w:rFonts w:asciiTheme="minorHAnsi" w:hAnsiTheme="minorHAnsi" w:cs="Arial"/>
          <w:noProof w:val="0"/>
          <w:sz w:val="20"/>
          <w:szCs w:val="20"/>
        </w:rPr>
        <w:tab/>
        <w:t xml:space="preserve">Naročnik bo iz postopka javnega naročanja izključil gospodarski subjekt, če </w:t>
      </w:r>
      <w:r w:rsidRPr="00D67230">
        <w:rPr>
          <w:rFonts w:asciiTheme="minorHAnsi" w:hAnsiTheme="minorHAnsi" w:cstheme="minorHAnsi"/>
          <w:noProof w:val="0"/>
          <w:sz w:val="20"/>
          <w:szCs w:val="20"/>
        </w:rPr>
        <w:t xml:space="preserve">se je nad gospodarskim subjektom začel </w:t>
      </w:r>
      <w:r w:rsidRPr="00D67230">
        <w:rPr>
          <w:rFonts w:asciiTheme="minorHAnsi" w:hAnsiTheme="minorHAnsi" w:cstheme="minorHAnsi"/>
          <w:b/>
          <w:noProof w:val="0"/>
          <w:sz w:val="20"/>
          <w:szCs w:val="20"/>
        </w:rPr>
        <w:t>postopek zaradi insolventnosti ali prisilnega prenehanja  ali postopek likvidacije</w:t>
      </w:r>
      <w:r w:rsidRPr="00D67230">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3E71" w:rsidRPr="00D67230" w:rsidRDefault="00863E71" w:rsidP="00863E71">
      <w:pPr>
        <w:ind w:left="709" w:hanging="709"/>
        <w:rPr>
          <w:rFonts w:asciiTheme="minorHAnsi" w:hAnsiTheme="minorHAnsi" w:cs="Arial"/>
          <w:noProof w:val="0"/>
          <w:sz w:val="20"/>
          <w:szCs w:val="20"/>
        </w:rPr>
      </w:pPr>
    </w:p>
    <w:p w:rsidR="00863E71" w:rsidRPr="00D67230" w:rsidRDefault="00863E71" w:rsidP="00863E71">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.pdf obliki.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8.1.4.</w:t>
      </w:r>
      <w:r w:rsidRPr="00D67230">
        <w:rPr>
          <w:rFonts w:asciiTheme="minorHAnsi" w:hAnsiTheme="minorHAnsi" w:cs="Arial"/>
          <w:noProof w:val="0"/>
          <w:sz w:val="20"/>
          <w:szCs w:val="20"/>
        </w:rPr>
        <w:tab/>
        <w:t xml:space="preserve">Naročnik bo iz postopka javnega naročanja izključil ponudnika, če je ta na dan, ko poteče rok za oddajo ponudb ali prijav, izločen iz postopkov oddaje javnih naročil zaradi uvrstitve v </w:t>
      </w:r>
      <w:r w:rsidRPr="00D67230">
        <w:rPr>
          <w:rFonts w:asciiTheme="minorHAnsi" w:hAnsiTheme="minorHAnsi" w:cs="Arial"/>
          <w:b/>
          <w:noProof w:val="0"/>
          <w:sz w:val="20"/>
          <w:szCs w:val="20"/>
        </w:rPr>
        <w:t>evidenco gospodarskih subjektov z izrečenimi stranskimi sankcijami izločitve iz postopkov javnega naročanja</w:t>
      </w:r>
      <w:r w:rsidRPr="00D67230">
        <w:rPr>
          <w:rFonts w:asciiTheme="minorHAnsi" w:hAnsiTheme="minorHAnsi" w:cs="Arial"/>
          <w:noProof w:val="0"/>
          <w:sz w:val="20"/>
          <w:szCs w:val="20"/>
        </w:rPr>
        <w:t>.</w:t>
      </w:r>
    </w:p>
    <w:p w:rsidR="00863E71" w:rsidRPr="00D67230" w:rsidRDefault="00863E71" w:rsidP="00863E71">
      <w:pPr>
        <w:rPr>
          <w:rFonts w:asciiTheme="minorHAnsi" w:hAnsiTheme="minorHAnsi" w:cs="Arial"/>
          <w:noProof w:val="0"/>
          <w:sz w:val="20"/>
          <w:szCs w:val="20"/>
        </w:rPr>
      </w:pPr>
    </w:p>
    <w:p w:rsidR="00863E71" w:rsidRPr="00D67230" w:rsidRDefault="00863E71" w:rsidP="00863E71">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p>
    <w:p w:rsidR="00863E71" w:rsidRPr="00D67230" w:rsidRDefault="00863E71" w:rsidP="00863E71">
      <w:pPr>
        <w:rPr>
          <w:rFonts w:asciiTheme="minorHAnsi" w:hAnsiTheme="minorHAnsi" w:cs="Arial"/>
          <w:noProof w:val="0"/>
          <w:sz w:val="20"/>
          <w:szCs w:val="20"/>
        </w:rPr>
      </w:pPr>
    </w:p>
    <w:p w:rsidR="00863E71" w:rsidRPr="00D67230" w:rsidRDefault="00863E71" w:rsidP="00863E71">
      <w:pPr>
        <w:ind w:left="709" w:hanging="709"/>
        <w:rPr>
          <w:rFonts w:asciiTheme="minorHAnsi" w:hAnsiTheme="minorHAnsi" w:cs="Arial"/>
          <w:noProof w:val="0"/>
          <w:sz w:val="20"/>
          <w:szCs w:val="20"/>
        </w:rPr>
      </w:pPr>
      <w:r w:rsidRPr="00D67230">
        <w:rPr>
          <w:rFonts w:asciiTheme="minorHAnsi" w:hAnsiTheme="minorHAnsi" w:cs="Arial"/>
          <w:noProof w:val="0"/>
          <w:sz w:val="20"/>
          <w:szCs w:val="20"/>
        </w:rPr>
        <w:t>8.1.5.</w:t>
      </w:r>
      <w:r w:rsidRPr="00D67230">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w:t>
      </w:r>
      <w:r w:rsidRPr="00D67230">
        <w:rPr>
          <w:rFonts w:asciiTheme="minorHAnsi" w:hAnsiTheme="minorHAnsi" w:cs="Arial"/>
          <w:noProof w:val="0"/>
          <w:sz w:val="20"/>
          <w:szCs w:val="20"/>
        </w:rPr>
        <w:lastRenderedPageBreak/>
        <w:t xml:space="preserve">v zvezi z zaposlovanjem na črno, za kateri mu je bila s pravnomočno odločitvijo ali več pravnomočnimi odločitvami izrečena </w:t>
      </w:r>
      <w:r w:rsidRPr="00D67230">
        <w:rPr>
          <w:rFonts w:asciiTheme="minorHAnsi" w:hAnsiTheme="minorHAnsi" w:cs="Arial"/>
          <w:b/>
          <w:noProof w:val="0"/>
          <w:sz w:val="20"/>
          <w:szCs w:val="20"/>
        </w:rPr>
        <w:t>globa za prekršek</w:t>
      </w:r>
      <w:r w:rsidRPr="00D67230">
        <w:rPr>
          <w:rFonts w:asciiTheme="minorHAnsi" w:hAnsiTheme="minorHAnsi" w:cs="Arial"/>
          <w:noProof w:val="0"/>
          <w:sz w:val="20"/>
          <w:szCs w:val="20"/>
        </w:rPr>
        <w:t xml:space="preserve">. </w:t>
      </w:r>
    </w:p>
    <w:p w:rsidR="00863E71" w:rsidRPr="00D67230" w:rsidRDefault="00863E71" w:rsidP="00863E71">
      <w:pPr>
        <w:rPr>
          <w:rFonts w:asciiTheme="minorHAnsi" w:hAnsiTheme="minorHAnsi" w:cs="Arial"/>
          <w:noProof w:val="0"/>
          <w:sz w:val="20"/>
          <w:szCs w:val="20"/>
        </w:rPr>
      </w:pPr>
    </w:p>
    <w:p w:rsidR="00863E71" w:rsidRPr="00D67230" w:rsidRDefault="00863E71" w:rsidP="00863E71">
      <w:pPr>
        <w:ind w:left="709"/>
        <w:contextualSpacing/>
        <w:jc w:val="left"/>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p>
    <w:p w:rsidR="00863E71" w:rsidRPr="00D67230" w:rsidRDefault="00863E71" w:rsidP="00863E71">
      <w:pPr>
        <w:ind w:left="709"/>
        <w:contextualSpacing/>
        <w:jc w:val="left"/>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ind w:left="709"/>
        <w:contextualSpacing/>
        <w:jc w:val="left"/>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8.2</w:t>
      </w:r>
      <w:r w:rsidRPr="00D67230">
        <w:rPr>
          <w:rFonts w:asciiTheme="minorHAnsi" w:hAnsiTheme="minorHAnsi" w:cstheme="minorHAnsi"/>
          <w:b/>
          <w:i w:val="0"/>
          <w:noProof w:val="0"/>
          <w:sz w:val="20"/>
          <w:szCs w:val="20"/>
        </w:rPr>
        <w:t>. Sposobnost za opravljanje poklicne dejavnosti</w:t>
      </w:r>
    </w:p>
    <w:p w:rsidR="00863E71" w:rsidRPr="00D67230" w:rsidRDefault="00863E71" w:rsidP="00863E71">
      <w:pPr>
        <w:rPr>
          <w:rFonts w:asciiTheme="minorHAnsi" w:hAnsiTheme="minorHAnsi"/>
          <w:noProof w:val="0"/>
          <w:sz w:val="20"/>
          <w:szCs w:val="20"/>
        </w:rPr>
      </w:pPr>
    </w:p>
    <w:p w:rsidR="00863E71" w:rsidRPr="00D67230" w:rsidRDefault="00863E71" w:rsidP="00863E71">
      <w:pPr>
        <w:ind w:left="709" w:hanging="709"/>
        <w:contextualSpacing/>
        <w:rPr>
          <w:rFonts w:asciiTheme="minorHAnsi" w:hAnsiTheme="minorHAnsi" w:cs="Arial"/>
          <w:noProof w:val="0"/>
          <w:sz w:val="20"/>
          <w:szCs w:val="20"/>
        </w:rPr>
      </w:pPr>
      <w:r>
        <w:rPr>
          <w:rFonts w:asciiTheme="minorHAnsi" w:hAnsiTheme="minorHAnsi" w:cs="Arial"/>
          <w:noProof w:val="0"/>
          <w:sz w:val="20"/>
          <w:szCs w:val="20"/>
        </w:rPr>
        <w:t>8.2</w:t>
      </w:r>
      <w:r w:rsidRPr="00D67230">
        <w:rPr>
          <w:rFonts w:asciiTheme="minorHAnsi" w:hAnsiTheme="minorHAnsi" w:cs="Arial"/>
          <w:noProof w:val="0"/>
          <w:sz w:val="20"/>
          <w:szCs w:val="20"/>
        </w:rPr>
        <w:t>.1.</w:t>
      </w:r>
      <w:r w:rsidRPr="00D67230">
        <w:rPr>
          <w:rFonts w:asciiTheme="minorHAnsi" w:hAnsiTheme="minorHAnsi" w:cs="Arial"/>
          <w:noProof w:val="0"/>
          <w:sz w:val="20"/>
          <w:szCs w:val="20"/>
        </w:rPr>
        <w:tab/>
        <w:t xml:space="preserve">Ponudnik mora biti vpisan v enega od poslovnih registrov, ki se vodijo v državi članici, v kateri ima ponudnik sedež. </w:t>
      </w:r>
    </w:p>
    <w:p w:rsidR="00863E71" w:rsidRPr="00D67230" w:rsidRDefault="00863E71" w:rsidP="00863E71">
      <w:pPr>
        <w:ind w:left="709" w:hanging="709"/>
        <w:contextualSpacing/>
        <w:rPr>
          <w:rFonts w:asciiTheme="minorHAnsi" w:hAnsiTheme="minorHAnsi" w:cs="Arial"/>
          <w:b/>
          <w:noProof w:val="0"/>
          <w:sz w:val="20"/>
          <w:szCs w:val="20"/>
        </w:rPr>
      </w:pPr>
      <w:r w:rsidRPr="00D67230">
        <w:rPr>
          <w:rFonts w:asciiTheme="minorHAnsi" w:hAnsiTheme="minorHAnsi" w:cs="Arial"/>
          <w:b/>
          <w:noProof w:val="0"/>
          <w:sz w:val="20"/>
          <w:szCs w:val="20"/>
        </w:rPr>
        <w:tab/>
      </w:r>
    </w:p>
    <w:p w:rsidR="00863E71" w:rsidRPr="00D67230" w:rsidRDefault="00863E71" w:rsidP="00863E71">
      <w:pPr>
        <w:ind w:left="709"/>
        <w:contextualSpacing/>
        <w:rPr>
          <w:rFonts w:asciiTheme="minorHAnsi" w:hAnsiTheme="minorHAnsi" w:cs="Arial"/>
          <w:noProof w:val="0"/>
          <w:sz w:val="20"/>
          <w:szCs w:val="20"/>
        </w:rPr>
      </w:pPr>
      <w:r w:rsidRPr="00D67230">
        <w:rPr>
          <w:rFonts w:asciiTheme="minorHAnsi" w:hAnsiTheme="minorHAnsi" w:cs="Arial"/>
          <w:b/>
          <w:noProof w:val="0"/>
          <w:sz w:val="20"/>
          <w:szCs w:val="20"/>
        </w:rPr>
        <w:t xml:space="preserve">Dokazilo: </w:t>
      </w:r>
      <w:r w:rsidRPr="00D67230">
        <w:rPr>
          <w:rFonts w:asciiTheme="minorHAnsi" w:hAnsiTheme="minorHAnsi" w:cs="Arial"/>
          <w:noProof w:val="0"/>
          <w:sz w:val="20"/>
          <w:szCs w:val="20"/>
        </w:rPr>
        <w:t>Ponudnik mora do roka za oddajo ponudb priložiti:</w:t>
      </w:r>
      <w:r w:rsidRPr="00D67230">
        <w:rPr>
          <w:rFonts w:asciiTheme="minorHAnsi" w:hAnsiTheme="minorHAnsi" w:cs="Arial"/>
          <w:b/>
          <w:noProof w:val="0"/>
          <w:sz w:val="20"/>
          <w:szCs w:val="20"/>
        </w:rPr>
        <w:t xml:space="preserve"> </w:t>
      </w:r>
      <w:r w:rsidRPr="00D67230">
        <w:rPr>
          <w:rFonts w:asciiTheme="minorHAnsi" w:hAnsiTheme="minorHAnsi" w:cs="Arial"/>
          <w:noProof w:val="0"/>
          <w:sz w:val="20"/>
          <w:szCs w:val="20"/>
        </w:rPr>
        <w:t>ESPD obrazec (v delu IV: Pogoji za sodelovanje, oddelek A: Ustreznost), ki ga ponudnik predloži v elektronski obliki ali podpisanega v .pdf obliki.</w:t>
      </w:r>
    </w:p>
    <w:p w:rsidR="00863E71" w:rsidRPr="00D67230" w:rsidRDefault="00863E71" w:rsidP="00863E71">
      <w:pPr>
        <w:ind w:left="709"/>
        <w:contextualSpacing/>
        <w:rPr>
          <w:rFonts w:asciiTheme="minorHAnsi" w:hAnsiTheme="minorHAnsi" w:cs="Arial"/>
          <w:noProof w:val="0"/>
          <w:sz w:val="20"/>
          <w:szCs w:val="20"/>
        </w:rPr>
      </w:pPr>
    </w:p>
    <w:p w:rsidR="00863E71" w:rsidRPr="00D67230" w:rsidRDefault="00863E71" w:rsidP="00863E71">
      <w:pPr>
        <w:ind w:left="709"/>
        <w:contextualSpacing/>
        <w:rPr>
          <w:rFonts w:asciiTheme="minorHAnsi" w:hAnsiTheme="minorHAnsi" w:cs="Arial"/>
          <w:noProof w:val="0"/>
          <w:sz w:val="20"/>
          <w:szCs w:val="20"/>
        </w:rPr>
      </w:pPr>
    </w:p>
    <w:p w:rsidR="00863E71" w:rsidRPr="00685DF0" w:rsidRDefault="00863E71" w:rsidP="00863E71">
      <w:pPr>
        <w:pStyle w:val="Naslov9"/>
        <w:spacing w:before="0"/>
        <w:contextualSpacing/>
        <w:rPr>
          <w:rFonts w:asciiTheme="minorHAnsi" w:hAnsiTheme="minorHAnsi" w:cstheme="minorHAnsi"/>
          <w:b/>
          <w:i w:val="0"/>
          <w:noProof w:val="0"/>
          <w:sz w:val="20"/>
          <w:szCs w:val="20"/>
        </w:rPr>
      </w:pPr>
      <w:r>
        <w:rPr>
          <w:rFonts w:asciiTheme="minorHAnsi" w:hAnsiTheme="minorHAnsi" w:cstheme="minorHAnsi"/>
          <w:b/>
          <w:i w:val="0"/>
          <w:noProof w:val="0"/>
          <w:sz w:val="20"/>
          <w:szCs w:val="20"/>
        </w:rPr>
        <w:t>8.3</w:t>
      </w:r>
      <w:r w:rsidRPr="002543A3">
        <w:rPr>
          <w:rFonts w:asciiTheme="minorHAnsi" w:hAnsiTheme="minorHAnsi" w:cstheme="minorHAnsi"/>
          <w:b/>
          <w:i w:val="0"/>
          <w:noProof w:val="0"/>
          <w:sz w:val="20"/>
          <w:szCs w:val="20"/>
        </w:rPr>
        <w:t>. Tehnična in/ali strokovna sposobnost</w:t>
      </w:r>
    </w:p>
    <w:p w:rsidR="00863E71" w:rsidRDefault="00863E71" w:rsidP="00863E71">
      <w:pPr>
        <w:ind w:left="708"/>
        <w:contextualSpacing/>
        <w:rPr>
          <w:rFonts w:asciiTheme="minorHAnsi" w:hAnsiTheme="minorHAnsi" w:cstheme="minorHAnsi"/>
          <w:noProof w:val="0"/>
          <w:sz w:val="20"/>
          <w:szCs w:val="20"/>
        </w:rPr>
      </w:pPr>
    </w:p>
    <w:p w:rsidR="00FF2B63" w:rsidRDefault="00FF2B63" w:rsidP="00FF2B63">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8.3.1.</w:t>
      </w:r>
      <w:r w:rsidRPr="00C63D4E">
        <w:rPr>
          <w:rFonts w:asciiTheme="minorHAnsi" w:hAnsiTheme="minorHAnsi" w:cstheme="minorHAnsi"/>
          <w:noProof w:val="0"/>
          <w:sz w:val="20"/>
          <w:szCs w:val="20"/>
        </w:rPr>
        <w:tab/>
        <w:t xml:space="preserve">Ponudnik razpolaga z vsaj </w:t>
      </w:r>
      <w:r>
        <w:rPr>
          <w:rFonts w:asciiTheme="minorHAnsi" w:hAnsiTheme="minorHAnsi" w:cstheme="minorHAnsi"/>
          <w:noProof w:val="0"/>
          <w:sz w:val="20"/>
          <w:szCs w:val="20"/>
        </w:rPr>
        <w:t>eno</w:t>
      </w:r>
      <w:r w:rsidRPr="00C63D4E">
        <w:rPr>
          <w:rFonts w:asciiTheme="minorHAnsi" w:hAnsiTheme="minorHAnsi" w:cstheme="minorHAnsi"/>
          <w:noProof w:val="0"/>
          <w:sz w:val="20"/>
          <w:szCs w:val="20"/>
        </w:rPr>
        <w:t xml:space="preserve"> (</w:t>
      </w:r>
      <w:r>
        <w:rPr>
          <w:rFonts w:asciiTheme="minorHAnsi" w:hAnsiTheme="minorHAnsi" w:cstheme="minorHAnsi"/>
          <w:noProof w:val="0"/>
          <w:sz w:val="20"/>
          <w:szCs w:val="20"/>
        </w:rPr>
        <w:t>1</w:t>
      </w:r>
      <w:r w:rsidRPr="00C63D4E">
        <w:rPr>
          <w:rFonts w:asciiTheme="minorHAnsi" w:hAnsiTheme="minorHAnsi" w:cstheme="minorHAnsi"/>
          <w:noProof w:val="0"/>
          <w:sz w:val="20"/>
          <w:szCs w:val="20"/>
        </w:rPr>
        <w:t>) referenc</w:t>
      </w:r>
      <w:r>
        <w:rPr>
          <w:rFonts w:asciiTheme="minorHAnsi" w:hAnsiTheme="minorHAnsi" w:cstheme="minorHAnsi"/>
          <w:noProof w:val="0"/>
          <w:sz w:val="20"/>
          <w:szCs w:val="20"/>
        </w:rPr>
        <w:t>o</w:t>
      </w:r>
      <w:r w:rsidRPr="00C63D4E">
        <w:rPr>
          <w:rFonts w:asciiTheme="minorHAnsi" w:hAnsiTheme="minorHAnsi" w:cstheme="minorHAnsi"/>
          <w:noProof w:val="0"/>
          <w:sz w:val="20"/>
          <w:szCs w:val="20"/>
        </w:rPr>
        <w:t>, ki dokazuje, da je v zadnjih treh (3) letih pred rokom za oddajo ponudb dobavil opremo primerljivega obsega naročnikom v EU.</w:t>
      </w:r>
      <w:r w:rsidR="003E05C0">
        <w:rPr>
          <w:rFonts w:asciiTheme="minorHAnsi" w:hAnsiTheme="minorHAnsi" w:cstheme="minorHAnsi"/>
          <w:noProof w:val="0"/>
          <w:sz w:val="20"/>
          <w:szCs w:val="20"/>
        </w:rPr>
        <w:t xml:space="preserve"> To pomeni, da mora biti iz priložene reference razvidno, da je ponudnik </w:t>
      </w:r>
      <w:r w:rsidR="0092204A">
        <w:rPr>
          <w:rFonts w:asciiTheme="minorHAnsi" w:hAnsiTheme="minorHAnsi" w:cstheme="minorHAnsi"/>
          <w:noProof w:val="0"/>
          <w:sz w:val="20"/>
          <w:szCs w:val="20"/>
        </w:rPr>
        <w:t xml:space="preserve">v zadnjih treh (3) letih </w:t>
      </w:r>
      <w:r w:rsidR="004016EE">
        <w:rPr>
          <w:rFonts w:asciiTheme="minorHAnsi" w:hAnsiTheme="minorHAnsi" w:cstheme="minorHAnsi"/>
          <w:noProof w:val="0"/>
          <w:sz w:val="20"/>
          <w:szCs w:val="20"/>
        </w:rPr>
        <w:t>pred rokom za oddajo ponudb opravil</w:t>
      </w:r>
      <w:r w:rsidR="003E05C0">
        <w:rPr>
          <w:rFonts w:asciiTheme="minorHAnsi" w:hAnsiTheme="minorHAnsi" w:cstheme="minorHAnsi"/>
          <w:noProof w:val="0"/>
          <w:sz w:val="20"/>
          <w:szCs w:val="20"/>
        </w:rPr>
        <w:t xml:space="preserve"> dobavo vsaj štirih (4) energetsko učinkovitih</w:t>
      </w:r>
      <w:r w:rsidR="0092204A">
        <w:rPr>
          <w:rFonts w:asciiTheme="minorHAnsi" w:hAnsiTheme="minorHAnsi" w:cstheme="minorHAnsi"/>
          <w:noProof w:val="0"/>
          <w:sz w:val="20"/>
          <w:szCs w:val="20"/>
        </w:rPr>
        <w:t xml:space="preserve"> strežnikov.</w:t>
      </w:r>
    </w:p>
    <w:p w:rsidR="00FF2B63" w:rsidRDefault="00FF2B63" w:rsidP="00FF2B63">
      <w:pPr>
        <w:ind w:left="705" w:hanging="705"/>
        <w:contextualSpacing/>
        <w:rPr>
          <w:rFonts w:asciiTheme="minorHAnsi" w:hAnsiTheme="minorHAnsi" w:cstheme="minorHAnsi"/>
          <w:noProof w:val="0"/>
          <w:sz w:val="20"/>
          <w:szCs w:val="20"/>
        </w:rPr>
      </w:pPr>
    </w:p>
    <w:p w:rsidR="00FF2B63" w:rsidRDefault="00FF2B63" w:rsidP="00FF2B63">
      <w:pPr>
        <w:pStyle w:val="MediumList2-Accent41"/>
        <w:numPr>
          <w:ilvl w:val="0"/>
          <w:numId w:val="0"/>
        </w:numPr>
        <w:ind w:left="709"/>
        <w:rPr>
          <w:rFonts w:asciiTheme="minorHAnsi" w:hAnsiTheme="minorHAnsi" w:cstheme="minorHAnsi"/>
          <w:noProof w:val="0"/>
          <w:sz w:val="20"/>
          <w:szCs w:val="20"/>
        </w:rPr>
      </w:pPr>
      <w:r w:rsidRPr="00C63D4E">
        <w:rPr>
          <w:rFonts w:asciiTheme="minorHAnsi" w:hAnsiTheme="minorHAnsi" w:cstheme="minorHAnsi"/>
          <w:b/>
          <w:noProof w:val="0"/>
          <w:sz w:val="20"/>
          <w:szCs w:val="20"/>
        </w:rPr>
        <w:t xml:space="preserve">Dokazilo: </w:t>
      </w:r>
      <w:r w:rsidRPr="00E65202">
        <w:rPr>
          <w:rFonts w:asciiTheme="minorHAnsi" w:hAnsiTheme="minorHAnsi" w:cstheme="minorHAnsi"/>
          <w:noProof w:val="0"/>
          <w:sz w:val="20"/>
          <w:szCs w:val="20"/>
        </w:rPr>
        <w:t xml:space="preserve">Ponudnik mora do roka za oddajo ponudb </w:t>
      </w:r>
      <w:r>
        <w:rPr>
          <w:rFonts w:asciiTheme="minorHAnsi" w:hAnsiTheme="minorHAnsi" w:cstheme="minorHAnsi"/>
          <w:noProof w:val="0"/>
          <w:sz w:val="20"/>
          <w:szCs w:val="20"/>
        </w:rPr>
        <w:t>priložiti:</w:t>
      </w:r>
      <w:r>
        <w:rPr>
          <w:rFonts w:asciiTheme="minorHAnsi" w:hAnsiTheme="minorHAnsi" w:cstheme="minorHAnsi"/>
          <w:b/>
          <w:noProof w:val="0"/>
          <w:sz w:val="20"/>
          <w:szCs w:val="20"/>
        </w:rPr>
        <w:t xml:space="preserve"> </w:t>
      </w:r>
      <w:r w:rsidRPr="006F0402">
        <w:rPr>
          <w:rFonts w:asciiTheme="minorHAnsi" w:hAnsiTheme="minorHAnsi" w:cstheme="minorHAnsi"/>
          <w:b/>
          <w:i/>
          <w:noProof w:val="0"/>
          <w:sz w:val="20"/>
          <w:szCs w:val="20"/>
        </w:rPr>
        <w:t>1)</w:t>
      </w:r>
      <w:r>
        <w:rPr>
          <w:rFonts w:asciiTheme="minorHAnsi" w:hAnsiTheme="minorHAnsi" w:cstheme="minorHAnsi"/>
          <w:b/>
          <w:noProof w:val="0"/>
          <w:sz w:val="20"/>
          <w:szCs w:val="20"/>
        </w:rPr>
        <w:t xml:space="preserve"> </w:t>
      </w:r>
      <w:r w:rsidRPr="00C14BE9">
        <w:rPr>
          <w:rFonts w:asciiTheme="minorHAnsi" w:hAnsiTheme="minorHAnsi" w:cstheme="minorHAnsi"/>
          <w:noProof w:val="0"/>
          <w:sz w:val="20"/>
          <w:szCs w:val="20"/>
        </w:rPr>
        <w:t>ESPD obrazec (v delu IV: Pogoji za</w:t>
      </w:r>
      <w:r>
        <w:rPr>
          <w:rFonts w:asciiTheme="minorHAnsi" w:hAnsiTheme="minorHAnsi" w:cstheme="minorHAnsi"/>
          <w:noProof w:val="0"/>
          <w:sz w:val="20"/>
          <w:szCs w:val="20"/>
        </w:rPr>
        <w:t xml:space="preserve"> </w:t>
      </w:r>
      <w:r w:rsidRPr="00C14BE9">
        <w:rPr>
          <w:rFonts w:asciiTheme="minorHAnsi" w:hAnsiTheme="minorHAnsi" w:cstheme="minorHAnsi"/>
          <w:noProof w:val="0"/>
          <w:sz w:val="20"/>
          <w:szCs w:val="20"/>
        </w:rPr>
        <w:t>sodelovanje, od</w:t>
      </w:r>
      <w:r>
        <w:rPr>
          <w:rFonts w:asciiTheme="minorHAnsi" w:hAnsiTheme="minorHAnsi" w:cstheme="minorHAnsi"/>
          <w:noProof w:val="0"/>
          <w:sz w:val="20"/>
          <w:szCs w:val="20"/>
        </w:rPr>
        <w:t xml:space="preserve">delek C: Tehnična in strokovna sposobnost), ki </w:t>
      </w:r>
      <w:r w:rsidRPr="00C14BE9">
        <w:rPr>
          <w:rFonts w:asciiTheme="minorHAnsi" w:hAnsiTheme="minorHAnsi" w:cstheme="minorHAnsi"/>
          <w:noProof w:val="0"/>
          <w:sz w:val="20"/>
          <w:szCs w:val="20"/>
        </w:rPr>
        <w:t>ga ponudni</w:t>
      </w:r>
      <w:r>
        <w:rPr>
          <w:rFonts w:asciiTheme="minorHAnsi" w:hAnsiTheme="minorHAnsi" w:cstheme="minorHAnsi"/>
          <w:noProof w:val="0"/>
          <w:sz w:val="20"/>
          <w:szCs w:val="20"/>
        </w:rPr>
        <w:t xml:space="preserve">k predloži v elektronski obliki </w:t>
      </w:r>
      <w:r w:rsidRPr="00C14BE9">
        <w:rPr>
          <w:rFonts w:asciiTheme="minorHAnsi" w:hAnsiTheme="minorHAnsi" w:cstheme="minorHAnsi"/>
          <w:noProof w:val="0"/>
          <w:sz w:val="20"/>
          <w:szCs w:val="20"/>
        </w:rPr>
        <w:t>ali podpisanega v .pdf obliki in</w:t>
      </w:r>
      <w:r>
        <w:rPr>
          <w:rFonts w:asciiTheme="minorHAnsi" w:hAnsiTheme="minorHAnsi" w:cstheme="minorHAnsi"/>
          <w:noProof w:val="0"/>
          <w:sz w:val="20"/>
          <w:szCs w:val="20"/>
        </w:rPr>
        <w:t xml:space="preserve"> </w:t>
      </w:r>
      <w:r w:rsidRPr="006F0402">
        <w:rPr>
          <w:rFonts w:asciiTheme="minorHAnsi" w:hAnsiTheme="minorHAnsi" w:cstheme="minorHAnsi"/>
          <w:b/>
          <w:i/>
          <w:noProof w:val="0"/>
          <w:sz w:val="20"/>
          <w:szCs w:val="20"/>
        </w:rPr>
        <w:t>2)</w:t>
      </w:r>
      <w:r>
        <w:rPr>
          <w:rFonts w:asciiTheme="minorHAnsi" w:hAnsiTheme="minorHAnsi" w:cstheme="minorHAnsi"/>
          <w:noProof w:val="0"/>
          <w:sz w:val="20"/>
          <w:szCs w:val="20"/>
        </w:rPr>
        <w:t xml:space="preserve"> reference </w:t>
      </w:r>
      <w:r w:rsidRPr="00C63D4E">
        <w:rPr>
          <w:rFonts w:asciiTheme="minorHAnsi" w:hAnsiTheme="minorHAnsi" w:cstheme="minorHAnsi"/>
          <w:noProof w:val="0"/>
          <w:sz w:val="20"/>
          <w:szCs w:val="20"/>
        </w:rPr>
        <w:t>ponudnika</w:t>
      </w:r>
      <w:r>
        <w:rPr>
          <w:rFonts w:asciiTheme="minorHAnsi" w:hAnsiTheme="minorHAnsi" w:cstheme="minorHAnsi"/>
          <w:noProof w:val="0"/>
          <w:sz w:val="20"/>
          <w:szCs w:val="20"/>
        </w:rPr>
        <w:t xml:space="preserve">, </w:t>
      </w:r>
      <w:r w:rsidRPr="001F7FF0">
        <w:rPr>
          <w:rFonts w:asciiTheme="minorHAnsi" w:hAnsiTheme="minorHAnsi" w:cstheme="minorHAnsi"/>
          <w:noProof w:val="0"/>
          <w:sz w:val="20"/>
          <w:szCs w:val="20"/>
        </w:rPr>
        <w:t xml:space="preserve">potrjene s strani </w:t>
      </w:r>
      <w:r>
        <w:rPr>
          <w:rFonts w:asciiTheme="minorHAnsi" w:hAnsiTheme="minorHAnsi" w:cstheme="minorHAnsi"/>
          <w:noProof w:val="0"/>
          <w:sz w:val="20"/>
          <w:szCs w:val="20"/>
        </w:rPr>
        <w:t xml:space="preserve">končnega naročnika </w:t>
      </w:r>
      <w:r w:rsidRPr="001F7FF0">
        <w:rPr>
          <w:rFonts w:asciiTheme="minorHAnsi" w:hAnsiTheme="minorHAnsi" w:cstheme="minorHAnsi"/>
          <w:noProof w:val="0"/>
          <w:sz w:val="20"/>
          <w:szCs w:val="20"/>
        </w:rPr>
        <w:t xml:space="preserve">referenčnega posla </w:t>
      </w:r>
      <w:r w:rsidRPr="00C63D4E">
        <w:rPr>
          <w:rFonts w:asciiTheme="minorHAnsi" w:hAnsiTheme="minorHAnsi" w:cstheme="minorHAnsi"/>
          <w:noProof w:val="0"/>
          <w:sz w:val="20"/>
          <w:szCs w:val="20"/>
        </w:rPr>
        <w:t>(OBR-5)</w:t>
      </w:r>
      <w:r>
        <w:rPr>
          <w:rFonts w:asciiTheme="minorHAnsi" w:hAnsiTheme="minorHAnsi" w:cstheme="minorHAnsi"/>
          <w:noProof w:val="0"/>
          <w:sz w:val="20"/>
          <w:szCs w:val="20"/>
        </w:rPr>
        <w:t>.</w:t>
      </w:r>
    </w:p>
    <w:p w:rsidR="00FF2B63" w:rsidRPr="00C14BE9" w:rsidRDefault="00FF2B63" w:rsidP="00FF2B63">
      <w:pPr>
        <w:pStyle w:val="MediumList2-Accent41"/>
        <w:numPr>
          <w:ilvl w:val="0"/>
          <w:numId w:val="0"/>
        </w:numPr>
        <w:ind w:left="709"/>
        <w:rPr>
          <w:rFonts w:asciiTheme="minorHAnsi" w:hAnsiTheme="minorHAnsi" w:cstheme="minorHAnsi"/>
          <w:noProof w:val="0"/>
          <w:sz w:val="20"/>
          <w:szCs w:val="20"/>
        </w:rPr>
      </w:pPr>
    </w:p>
    <w:p w:rsidR="00FF2B63" w:rsidRPr="00C63D4E" w:rsidRDefault="00FF2B63" w:rsidP="00FF2B63">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Pr>
          <w:rFonts w:asciiTheme="minorHAnsi" w:hAnsiTheme="minorHAnsi" w:cstheme="minorHAnsi"/>
          <w:noProof w:val="0"/>
          <w:sz w:val="20"/>
          <w:szCs w:val="20"/>
        </w:rPr>
        <w:t>.2</w:t>
      </w:r>
      <w:r w:rsidRPr="00C63D4E">
        <w:rPr>
          <w:rFonts w:asciiTheme="minorHAnsi" w:hAnsiTheme="minorHAnsi" w:cstheme="minorHAnsi"/>
          <w:noProof w:val="0"/>
          <w:sz w:val="20"/>
          <w:szCs w:val="20"/>
        </w:rPr>
        <w:t>.</w:t>
      </w:r>
      <w:r w:rsidRPr="00C63D4E">
        <w:rPr>
          <w:rFonts w:asciiTheme="minorHAnsi" w:hAnsiTheme="minorHAnsi" w:cstheme="minorHAnsi"/>
          <w:noProof w:val="0"/>
          <w:sz w:val="20"/>
          <w:szCs w:val="20"/>
        </w:rPr>
        <w:tab/>
        <w:t>Ponudnik mora zagotavljati, da bo k popravilu napake pristopil najkasneje v roku dveh</w:t>
      </w:r>
      <w:r w:rsidR="004759FE">
        <w:rPr>
          <w:rFonts w:asciiTheme="minorHAnsi" w:hAnsiTheme="minorHAnsi" w:cstheme="minorHAnsi"/>
          <w:noProof w:val="0"/>
          <w:sz w:val="20"/>
          <w:szCs w:val="20"/>
        </w:rPr>
        <w:t xml:space="preserve"> </w:t>
      </w:r>
      <w:r w:rsidR="009923F6">
        <w:rPr>
          <w:rFonts w:asciiTheme="minorHAnsi" w:hAnsiTheme="minorHAnsi" w:cstheme="minorHAnsi"/>
          <w:noProof w:val="0"/>
          <w:sz w:val="20"/>
          <w:szCs w:val="20"/>
        </w:rPr>
        <w:t xml:space="preserve">(2) </w:t>
      </w:r>
      <w:r w:rsidR="004759FE">
        <w:rPr>
          <w:rFonts w:asciiTheme="minorHAnsi" w:hAnsiTheme="minorHAnsi" w:cstheme="minorHAnsi"/>
          <w:noProof w:val="0"/>
          <w:sz w:val="20"/>
          <w:szCs w:val="20"/>
        </w:rPr>
        <w:t>delovnih</w:t>
      </w:r>
      <w:r w:rsidR="009923F6">
        <w:rPr>
          <w:rFonts w:asciiTheme="minorHAnsi" w:hAnsiTheme="minorHAnsi" w:cstheme="minorHAnsi"/>
          <w:noProof w:val="0"/>
          <w:sz w:val="20"/>
          <w:szCs w:val="20"/>
        </w:rPr>
        <w:t xml:space="preserve"> dneh</w:t>
      </w:r>
      <w:r w:rsidRPr="00C63D4E">
        <w:rPr>
          <w:rFonts w:asciiTheme="minorHAnsi" w:hAnsiTheme="minorHAnsi" w:cstheme="minorHAnsi"/>
          <w:noProof w:val="0"/>
          <w:sz w:val="20"/>
          <w:szCs w:val="20"/>
        </w:rPr>
        <w:t xml:space="preserve"> po prejemu obvestila o okvari opreme.</w:t>
      </w:r>
    </w:p>
    <w:p w:rsidR="00FF2B63" w:rsidRPr="00C63D4E" w:rsidRDefault="00FF2B63" w:rsidP="00FF2B63">
      <w:pPr>
        <w:ind w:firstLine="709"/>
        <w:contextualSpacing/>
        <w:rPr>
          <w:rFonts w:asciiTheme="minorHAnsi" w:hAnsiTheme="minorHAnsi" w:cstheme="minorHAnsi"/>
          <w:noProof w:val="0"/>
          <w:sz w:val="20"/>
          <w:szCs w:val="20"/>
        </w:rPr>
      </w:pPr>
    </w:p>
    <w:p w:rsidR="00FF2B63" w:rsidRPr="00C63D4E" w:rsidRDefault="00FF2B63" w:rsidP="00FF2B63">
      <w:pPr>
        <w:ind w:firstLine="709"/>
        <w:contextualSpacing/>
        <w:rPr>
          <w:rFonts w:asciiTheme="minorHAnsi" w:hAnsiTheme="minorHAnsi" w:cstheme="minorHAnsi"/>
          <w:b/>
          <w:noProof w:val="0"/>
          <w:sz w:val="20"/>
          <w:szCs w:val="20"/>
        </w:rPr>
      </w:pPr>
      <w:r w:rsidRPr="00C63D4E">
        <w:rPr>
          <w:rFonts w:asciiTheme="minorHAnsi" w:hAnsiTheme="minorHAnsi" w:cstheme="minorHAnsi"/>
          <w:b/>
          <w:noProof w:val="0"/>
          <w:sz w:val="20"/>
          <w:szCs w:val="20"/>
        </w:rPr>
        <w:t xml:space="preserve">Dokazilo: </w:t>
      </w:r>
      <w:r w:rsidRPr="00E65202">
        <w:rPr>
          <w:rFonts w:asciiTheme="minorHAnsi" w:hAnsiTheme="minorHAnsi" w:cstheme="minorHAnsi"/>
          <w:noProof w:val="0"/>
          <w:sz w:val="20"/>
          <w:szCs w:val="20"/>
        </w:rPr>
        <w:t xml:space="preserve">Ponudnik mora do roka za oddajo ponudb </w:t>
      </w:r>
      <w:r>
        <w:rPr>
          <w:rFonts w:asciiTheme="minorHAnsi" w:hAnsiTheme="minorHAnsi" w:cstheme="minorHAnsi"/>
          <w:noProof w:val="0"/>
          <w:sz w:val="20"/>
          <w:szCs w:val="20"/>
        </w:rPr>
        <w:t>priložiti lastno izjavo o izpolnjevanju pogoja</w:t>
      </w:r>
      <w:r w:rsidR="003E05C0">
        <w:rPr>
          <w:rFonts w:asciiTheme="minorHAnsi" w:hAnsiTheme="minorHAnsi" w:cstheme="minorHAnsi"/>
          <w:noProof w:val="0"/>
          <w:sz w:val="20"/>
          <w:szCs w:val="20"/>
        </w:rPr>
        <w:t>.</w:t>
      </w:r>
    </w:p>
    <w:p w:rsidR="00FF2B63" w:rsidRPr="00C63D4E" w:rsidRDefault="00FF2B63" w:rsidP="00FF2B63">
      <w:pPr>
        <w:ind w:firstLine="709"/>
        <w:contextualSpacing/>
        <w:rPr>
          <w:rFonts w:asciiTheme="minorHAnsi" w:hAnsiTheme="minorHAnsi" w:cstheme="minorHAnsi"/>
          <w:noProof w:val="0"/>
          <w:sz w:val="20"/>
          <w:szCs w:val="20"/>
        </w:rPr>
      </w:pPr>
    </w:p>
    <w:p w:rsidR="00FF2B63" w:rsidRPr="00C63D4E" w:rsidRDefault="00FF2B63" w:rsidP="00FF2B63">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Pr>
          <w:rFonts w:asciiTheme="minorHAnsi" w:hAnsiTheme="minorHAnsi" w:cstheme="minorHAnsi"/>
          <w:noProof w:val="0"/>
          <w:sz w:val="20"/>
          <w:szCs w:val="20"/>
        </w:rPr>
        <w:t>.3</w:t>
      </w:r>
      <w:r w:rsidRPr="00C63D4E">
        <w:rPr>
          <w:rFonts w:asciiTheme="minorHAnsi" w:hAnsiTheme="minorHAnsi" w:cstheme="minorHAnsi"/>
          <w:noProof w:val="0"/>
          <w:sz w:val="20"/>
          <w:szCs w:val="20"/>
        </w:rPr>
        <w:t>.</w:t>
      </w:r>
      <w:r w:rsidRPr="00C63D4E">
        <w:rPr>
          <w:rFonts w:asciiTheme="minorHAnsi" w:hAnsiTheme="minorHAnsi" w:cstheme="minorHAnsi"/>
          <w:noProof w:val="0"/>
          <w:sz w:val="20"/>
          <w:szCs w:val="20"/>
        </w:rPr>
        <w:tab/>
        <w:t>Ponudnik mora biti pooblaščen poslovni partner proizvajalca opreme, ki jo ponuja</w:t>
      </w:r>
      <w:r w:rsidRPr="003723EC">
        <w:t xml:space="preserve"> </w:t>
      </w:r>
      <w:r w:rsidRPr="003723EC">
        <w:rPr>
          <w:rFonts w:asciiTheme="minorHAnsi" w:hAnsiTheme="minorHAnsi" w:cstheme="minorHAnsi"/>
          <w:noProof w:val="0"/>
          <w:sz w:val="20"/>
          <w:szCs w:val="20"/>
        </w:rPr>
        <w:t>oziroma mora imeti zagotovljen partnerski status s pooblaščenim prodajalcem in serviserjem ponujene znamke</w:t>
      </w:r>
      <w:r w:rsidRPr="00C63D4E">
        <w:rPr>
          <w:rFonts w:asciiTheme="minorHAnsi" w:hAnsiTheme="minorHAnsi" w:cstheme="minorHAnsi"/>
          <w:noProof w:val="0"/>
          <w:sz w:val="20"/>
          <w:szCs w:val="20"/>
        </w:rPr>
        <w:t>.</w:t>
      </w:r>
    </w:p>
    <w:p w:rsidR="00FF2B63" w:rsidRPr="00C63D4E" w:rsidRDefault="00FF2B63" w:rsidP="00FF2B63">
      <w:pPr>
        <w:ind w:firstLine="709"/>
        <w:contextualSpacing/>
        <w:rPr>
          <w:rFonts w:asciiTheme="minorHAnsi" w:hAnsiTheme="minorHAnsi" w:cstheme="minorHAnsi"/>
          <w:noProof w:val="0"/>
          <w:sz w:val="20"/>
          <w:szCs w:val="20"/>
        </w:rPr>
      </w:pPr>
    </w:p>
    <w:p w:rsidR="00FF2B63" w:rsidRDefault="00FF2B63" w:rsidP="00FF2B63">
      <w:pPr>
        <w:ind w:left="705" w:firstLine="4"/>
        <w:contextualSpacing/>
        <w:rPr>
          <w:rFonts w:asciiTheme="minorHAnsi" w:hAnsiTheme="minorHAnsi" w:cstheme="minorHAnsi"/>
          <w:noProof w:val="0"/>
          <w:sz w:val="20"/>
          <w:szCs w:val="20"/>
        </w:rPr>
      </w:pPr>
      <w:r w:rsidRPr="00C63D4E">
        <w:rPr>
          <w:rFonts w:asciiTheme="minorHAnsi" w:hAnsiTheme="minorHAnsi" w:cstheme="minorHAnsi"/>
          <w:b/>
          <w:noProof w:val="0"/>
          <w:sz w:val="20"/>
          <w:szCs w:val="20"/>
        </w:rPr>
        <w:t xml:space="preserve">Dokazilo: </w:t>
      </w:r>
      <w:r w:rsidRPr="00E65202">
        <w:rPr>
          <w:rFonts w:asciiTheme="minorHAnsi" w:hAnsiTheme="minorHAnsi" w:cstheme="minorHAnsi"/>
          <w:noProof w:val="0"/>
          <w:sz w:val="20"/>
          <w:szCs w:val="20"/>
        </w:rPr>
        <w:t xml:space="preserve">Ponudnik mora do roka za oddajo ponudb </w:t>
      </w:r>
      <w:r>
        <w:rPr>
          <w:rFonts w:asciiTheme="minorHAnsi" w:hAnsiTheme="minorHAnsi" w:cstheme="minorHAnsi"/>
          <w:noProof w:val="0"/>
          <w:sz w:val="20"/>
          <w:szCs w:val="20"/>
        </w:rPr>
        <w:t>priložiti izjavo, podpisano</w:t>
      </w:r>
      <w:r w:rsidRPr="00C63D4E">
        <w:rPr>
          <w:rFonts w:asciiTheme="minorHAnsi" w:hAnsiTheme="minorHAnsi" w:cstheme="minorHAnsi"/>
          <w:noProof w:val="0"/>
          <w:sz w:val="20"/>
          <w:szCs w:val="20"/>
        </w:rPr>
        <w:t xml:space="preserve"> s strani proizvajalca </w:t>
      </w:r>
      <w:r>
        <w:rPr>
          <w:rFonts w:asciiTheme="minorHAnsi" w:hAnsiTheme="minorHAnsi" w:cstheme="minorHAnsi"/>
          <w:noProof w:val="0"/>
          <w:sz w:val="20"/>
          <w:szCs w:val="20"/>
        </w:rPr>
        <w:t xml:space="preserve">oziroma pooblaščenega prodajalca </w:t>
      </w:r>
      <w:r w:rsidRPr="00C63D4E">
        <w:rPr>
          <w:rFonts w:asciiTheme="minorHAnsi" w:hAnsiTheme="minorHAnsi" w:cstheme="minorHAnsi"/>
          <w:noProof w:val="0"/>
          <w:sz w:val="20"/>
          <w:szCs w:val="20"/>
        </w:rPr>
        <w:t>opreme</w:t>
      </w:r>
      <w:r>
        <w:rPr>
          <w:rFonts w:asciiTheme="minorHAnsi" w:hAnsiTheme="minorHAnsi" w:cstheme="minorHAnsi"/>
          <w:noProof w:val="0"/>
          <w:sz w:val="20"/>
          <w:szCs w:val="20"/>
        </w:rPr>
        <w:t>.</w:t>
      </w:r>
    </w:p>
    <w:p w:rsidR="00560BD4" w:rsidRDefault="00560BD4" w:rsidP="00FF2B63">
      <w:pPr>
        <w:ind w:left="705" w:firstLine="4"/>
        <w:contextualSpacing/>
        <w:rPr>
          <w:rFonts w:asciiTheme="minorHAnsi" w:hAnsiTheme="minorHAnsi" w:cstheme="minorHAnsi"/>
          <w:noProof w:val="0"/>
          <w:sz w:val="20"/>
          <w:szCs w:val="20"/>
        </w:rPr>
      </w:pPr>
    </w:p>
    <w:p w:rsidR="00560BD4" w:rsidRPr="00C63D4E" w:rsidRDefault="00560BD4" w:rsidP="00560BD4">
      <w:pPr>
        <w:ind w:left="705" w:hanging="705"/>
        <w:contextualSpacing/>
        <w:rPr>
          <w:rFonts w:asciiTheme="minorHAnsi" w:hAnsiTheme="minorHAnsi" w:cstheme="minorHAnsi"/>
          <w:noProof w:val="0"/>
          <w:sz w:val="20"/>
          <w:szCs w:val="20"/>
        </w:rPr>
      </w:pPr>
      <w:r w:rsidRPr="00C63D4E">
        <w:rPr>
          <w:rFonts w:asciiTheme="minorHAnsi" w:hAnsiTheme="minorHAnsi" w:cstheme="minorHAnsi"/>
          <w:noProof w:val="0"/>
          <w:sz w:val="20"/>
          <w:szCs w:val="20"/>
        </w:rPr>
        <w:t>8.3</w:t>
      </w:r>
      <w:r>
        <w:rPr>
          <w:rFonts w:asciiTheme="minorHAnsi" w:hAnsiTheme="minorHAnsi" w:cstheme="minorHAnsi"/>
          <w:noProof w:val="0"/>
          <w:sz w:val="20"/>
          <w:szCs w:val="20"/>
        </w:rPr>
        <w:t>.4</w:t>
      </w:r>
      <w:r w:rsidRPr="00C63D4E">
        <w:rPr>
          <w:rFonts w:asciiTheme="minorHAnsi" w:hAnsiTheme="minorHAnsi" w:cstheme="minorHAnsi"/>
          <w:noProof w:val="0"/>
          <w:sz w:val="20"/>
          <w:szCs w:val="20"/>
        </w:rPr>
        <w:t>.</w:t>
      </w:r>
      <w:r w:rsidRPr="00C63D4E">
        <w:rPr>
          <w:rFonts w:asciiTheme="minorHAnsi" w:hAnsiTheme="minorHAnsi" w:cstheme="minorHAnsi"/>
          <w:noProof w:val="0"/>
          <w:sz w:val="20"/>
          <w:szCs w:val="20"/>
        </w:rPr>
        <w:tab/>
        <w:t xml:space="preserve">Ponudnik mora </w:t>
      </w:r>
      <w:r>
        <w:rPr>
          <w:rFonts w:asciiTheme="minorHAnsi" w:hAnsiTheme="minorHAnsi" w:cstheme="minorHAnsi"/>
          <w:noProof w:val="0"/>
          <w:sz w:val="20"/>
          <w:szCs w:val="20"/>
        </w:rPr>
        <w:t>ponuditi strežnike, ki morajo</w:t>
      </w:r>
      <w:r w:rsidRPr="00560BD4">
        <w:rPr>
          <w:rFonts w:asciiTheme="minorHAnsi" w:hAnsiTheme="minorHAnsi" w:cstheme="minorHAnsi"/>
          <w:noProof w:val="0"/>
          <w:sz w:val="20"/>
          <w:szCs w:val="20"/>
        </w:rPr>
        <w:t xml:space="preserve"> izpolnjevati najnovejše standarde ENERGY STAR za energijsko </w:t>
      </w:r>
      <w:proofErr w:type="spellStart"/>
      <w:r w:rsidRPr="00560BD4">
        <w:rPr>
          <w:rFonts w:asciiTheme="minorHAnsi" w:hAnsiTheme="minorHAnsi" w:cstheme="minorHAnsi"/>
          <w:noProof w:val="0"/>
          <w:sz w:val="20"/>
          <w:szCs w:val="20"/>
        </w:rPr>
        <w:t>učinkovitost</w:t>
      </w:r>
      <w:proofErr w:type="spellEnd"/>
      <w:r w:rsidRPr="00560BD4">
        <w:rPr>
          <w:rFonts w:asciiTheme="minorHAnsi" w:hAnsiTheme="minorHAnsi" w:cstheme="minorHAnsi"/>
          <w:noProof w:val="0"/>
          <w:sz w:val="20"/>
          <w:szCs w:val="20"/>
        </w:rPr>
        <w:t xml:space="preserve">, veljavne na dan objave obvestila o javnem </w:t>
      </w:r>
      <w:proofErr w:type="spellStart"/>
      <w:r w:rsidRPr="00560BD4">
        <w:rPr>
          <w:rFonts w:asciiTheme="minorHAnsi" w:hAnsiTheme="minorHAnsi" w:cstheme="minorHAnsi"/>
          <w:noProof w:val="0"/>
          <w:sz w:val="20"/>
          <w:szCs w:val="20"/>
        </w:rPr>
        <w:t>naročilu</w:t>
      </w:r>
      <w:proofErr w:type="spellEnd"/>
      <w:r w:rsidRPr="00560BD4">
        <w:rPr>
          <w:rFonts w:asciiTheme="minorHAnsi" w:hAnsiTheme="minorHAnsi" w:cstheme="minorHAnsi"/>
          <w:noProof w:val="0"/>
          <w:sz w:val="20"/>
          <w:szCs w:val="20"/>
        </w:rPr>
        <w:t xml:space="preserve"> ali na</w:t>
      </w:r>
      <w:r>
        <w:rPr>
          <w:rFonts w:asciiTheme="minorHAnsi" w:hAnsiTheme="minorHAnsi" w:cstheme="minorHAnsi"/>
          <w:noProof w:val="0"/>
          <w:sz w:val="20"/>
          <w:szCs w:val="20"/>
        </w:rPr>
        <w:t xml:space="preserve"> dan </w:t>
      </w:r>
      <w:r w:rsidR="0033190D">
        <w:rPr>
          <w:rFonts w:asciiTheme="minorHAnsi" w:hAnsiTheme="minorHAnsi" w:cstheme="minorHAnsi"/>
          <w:noProof w:val="0"/>
          <w:sz w:val="20"/>
          <w:szCs w:val="20"/>
        </w:rPr>
        <w:t>roka za oddajo ponudb</w:t>
      </w:r>
      <w:r>
        <w:rPr>
          <w:rFonts w:asciiTheme="minorHAnsi" w:hAnsiTheme="minorHAnsi" w:cstheme="minorHAnsi"/>
          <w:noProof w:val="0"/>
          <w:sz w:val="20"/>
          <w:szCs w:val="20"/>
        </w:rPr>
        <w:t>.</w:t>
      </w:r>
    </w:p>
    <w:p w:rsidR="00560BD4" w:rsidRPr="00C63D4E" w:rsidRDefault="00560BD4" w:rsidP="00560BD4">
      <w:pPr>
        <w:ind w:firstLine="709"/>
        <w:contextualSpacing/>
        <w:rPr>
          <w:rFonts w:asciiTheme="minorHAnsi" w:hAnsiTheme="minorHAnsi" w:cstheme="minorHAnsi"/>
          <w:noProof w:val="0"/>
          <w:sz w:val="20"/>
          <w:szCs w:val="20"/>
        </w:rPr>
      </w:pPr>
    </w:p>
    <w:p w:rsidR="00560BD4" w:rsidRPr="00C63D4E" w:rsidRDefault="00560BD4" w:rsidP="00FF2B63">
      <w:pPr>
        <w:ind w:left="705" w:firstLine="4"/>
        <w:contextualSpacing/>
        <w:rPr>
          <w:rFonts w:asciiTheme="minorHAnsi" w:hAnsiTheme="minorHAnsi" w:cstheme="minorHAnsi"/>
          <w:noProof w:val="0"/>
          <w:sz w:val="20"/>
          <w:szCs w:val="20"/>
        </w:rPr>
      </w:pPr>
      <w:r w:rsidRPr="00C63D4E">
        <w:rPr>
          <w:rFonts w:asciiTheme="minorHAnsi" w:hAnsiTheme="minorHAnsi" w:cstheme="minorHAnsi"/>
          <w:b/>
          <w:noProof w:val="0"/>
          <w:sz w:val="20"/>
          <w:szCs w:val="20"/>
        </w:rPr>
        <w:t xml:space="preserve">Dokazilo: </w:t>
      </w:r>
      <w:r w:rsidRPr="00E65202">
        <w:rPr>
          <w:rFonts w:asciiTheme="minorHAnsi" w:hAnsiTheme="minorHAnsi" w:cstheme="minorHAnsi"/>
          <w:noProof w:val="0"/>
          <w:sz w:val="20"/>
          <w:szCs w:val="20"/>
        </w:rPr>
        <w:t xml:space="preserve">Ponudnik mora do roka za oddajo ponudb </w:t>
      </w:r>
      <w:r>
        <w:rPr>
          <w:rFonts w:asciiTheme="minorHAnsi" w:hAnsiTheme="minorHAnsi" w:cstheme="minorHAnsi"/>
          <w:noProof w:val="0"/>
          <w:sz w:val="20"/>
          <w:szCs w:val="20"/>
        </w:rPr>
        <w:t xml:space="preserve">priložiti </w:t>
      </w:r>
      <w:proofErr w:type="spellStart"/>
      <w:r w:rsidRPr="00560BD4">
        <w:rPr>
          <w:rFonts w:asciiTheme="minorHAnsi" w:hAnsiTheme="minorHAnsi" w:cstheme="minorHAnsi"/>
          <w:noProof w:val="0"/>
          <w:sz w:val="20"/>
          <w:szCs w:val="20"/>
        </w:rPr>
        <w:t>tehnično</w:t>
      </w:r>
      <w:proofErr w:type="spellEnd"/>
      <w:r w:rsidRPr="00560BD4">
        <w:rPr>
          <w:rFonts w:asciiTheme="minorHAnsi" w:hAnsiTheme="minorHAnsi" w:cstheme="minorHAnsi"/>
          <w:noProof w:val="0"/>
          <w:sz w:val="20"/>
          <w:szCs w:val="20"/>
        </w:rPr>
        <w:t xml:space="preserve"> dokumentacijo proizvajalca ali ustrezno dokazilo, iz katerega izhaja, da blago izpolnjuje zahteve. Tehnična dokumentacija je lahko v slovenskem ali angleškem jeziku.</w:t>
      </w:r>
      <w:bookmarkStart w:id="1" w:name="_GoBack"/>
      <w:bookmarkEnd w:id="1"/>
    </w:p>
    <w:p w:rsidR="00863E71" w:rsidRDefault="00863E71" w:rsidP="00863E71">
      <w:pPr>
        <w:contextualSpacing/>
        <w:rPr>
          <w:rFonts w:asciiTheme="minorHAnsi" w:hAnsiTheme="minorHAnsi" w:cs="Arial"/>
          <w:bCs/>
          <w:sz w:val="20"/>
          <w:szCs w:val="20"/>
        </w:rPr>
      </w:pPr>
    </w:p>
    <w:p w:rsidR="003E68CD" w:rsidRPr="00D67230" w:rsidRDefault="003E68CD" w:rsidP="00863E71">
      <w:pPr>
        <w:contextualSpacing/>
        <w:rPr>
          <w:rFonts w:asciiTheme="minorHAnsi" w:eastAsiaTheme="majorEastAsia" w:hAnsiTheme="minorHAnsi" w:cstheme="minorHAnsi"/>
          <w:b/>
          <w:iCs/>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color w:val="auto"/>
          <w:sz w:val="20"/>
          <w:szCs w:val="20"/>
        </w:rPr>
      </w:pPr>
      <w:r w:rsidRPr="00D67230">
        <w:rPr>
          <w:rFonts w:asciiTheme="minorHAnsi" w:hAnsiTheme="minorHAnsi" w:cstheme="minorHAnsi"/>
          <w:b/>
          <w:i w:val="0"/>
          <w:noProof w:val="0"/>
          <w:color w:val="auto"/>
          <w:sz w:val="20"/>
          <w:szCs w:val="20"/>
        </w:rPr>
        <w:t>9. Izločitev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bookmarkStart w:id="2" w:name="_Toc261337266"/>
      <w:r w:rsidRPr="00D67230">
        <w:rPr>
          <w:rFonts w:asciiTheme="minorHAnsi" w:hAnsiTheme="minorHAnsi" w:cstheme="minorHAnsi"/>
          <w:noProof w:val="0"/>
          <w:sz w:val="20"/>
          <w:szCs w:val="20"/>
        </w:rPr>
        <w:t>Naročnik bo izločil:</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numPr>
          <w:ilvl w:val="0"/>
          <w:numId w:val="8"/>
        </w:numPr>
        <w:tabs>
          <w:tab w:val="num" w:pos="284"/>
        </w:tabs>
        <w:ind w:hanging="720"/>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nepravočasne ponudbe,</w:t>
      </w:r>
    </w:p>
    <w:p w:rsidR="00863E71" w:rsidRPr="00D67230" w:rsidRDefault="00863E71" w:rsidP="00863E71">
      <w:pPr>
        <w:numPr>
          <w:ilvl w:val="0"/>
          <w:numId w:val="8"/>
        </w:numPr>
        <w:tabs>
          <w:tab w:val="num" w:pos="284"/>
        </w:tabs>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ponudbe, ki ne bodo izpolnjevale vseh zahtev iz točke 2 II. poglavja teh navodil in</w:t>
      </w:r>
    </w:p>
    <w:p w:rsidR="00863E71" w:rsidRPr="00D67230" w:rsidRDefault="00863E71" w:rsidP="00863E71">
      <w:pPr>
        <w:numPr>
          <w:ilvl w:val="0"/>
          <w:numId w:val="8"/>
        </w:numPr>
        <w:tabs>
          <w:tab w:val="num" w:pos="284"/>
        </w:tabs>
        <w:ind w:hanging="720"/>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ponudbo, ki ne bo ustrezala vsem tehničnim zahtevam.</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lastRenderedPageBreak/>
        <w:t xml:space="preserve">Naročnik iz postopka javnega naročanja kadar koli v postopku izključi ponudnika, če se izkaže, da je pred ali med postopkom javnega naročanja ta subjekt glede na storjena ali neizvedena dejanja v enem od položajev iz točk 8.1.1., 8.1.2., 8.1.3., 8.1.4. in 8.1.5.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primeru obstoja razloga za izključitev iz točke 8.1.2 točke 8.1. II. poglavja te dokumentacije v zvezi z oddajo javnega naročila naročnik lahko dovoli popravni mehanizem skladno z drugim odstavkom 38. člena ZIUOOPE. Naročnik v tem primeru določi primeren rok, v katerem mora gospodarski subjekt obveznosti izpolniti. Ta rok ne sme biti daljši od 30 dni.</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10. Ponudbena cena</w:t>
      </w:r>
      <w:bookmarkEnd w:id="2"/>
      <w:r w:rsidRPr="00D67230">
        <w:rPr>
          <w:rFonts w:asciiTheme="minorHAnsi" w:hAnsiTheme="minorHAnsi" w:cstheme="minorHAnsi"/>
          <w:b/>
          <w:i w:val="0"/>
          <w:noProof w:val="0"/>
          <w:sz w:val="20"/>
          <w:szCs w:val="20"/>
        </w:rPr>
        <w:t xml:space="preserve"> in predračun (OBR-2)</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kolikor ponudnik vpiše ceno nič (0) EUR, se šteje, da ponuja postavko brezplačno.</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ne sme spreminjati vsebine predračuna.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v ponudbi navesti skupno končno ceno v EUR. Končna cena mora vsebovati vse stroške, popuste in rabate. Ponudbena cena mora imeti stopnjo in vrednost DDV-ja posebej izkazano.</w:t>
      </w:r>
    </w:p>
    <w:p w:rsidR="00863E71" w:rsidRDefault="00863E71" w:rsidP="00863E71">
      <w:pPr>
        <w:contextualSpacing/>
        <w:rPr>
          <w:rFonts w:asciiTheme="minorHAnsi" w:hAnsiTheme="minorHAnsi" w:cstheme="minorHAnsi"/>
          <w:noProof w:val="0"/>
          <w:sz w:val="20"/>
          <w:szCs w:val="20"/>
        </w:rPr>
      </w:pPr>
    </w:p>
    <w:p w:rsidR="003C73EC" w:rsidRPr="00D67230" w:rsidRDefault="003C73EC" w:rsidP="00863E71">
      <w:pPr>
        <w:contextualSpacing/>
        <w:rPr>
          <w:rFonts w:asciiTheme="minorHAnsi" w:hAnsiTheme="minorHAnsi" w:cstheme="minorHAnsi"/>
          <w:noProof w:val="0"/>
          <w:sz w:val="20"/>
          <w:szCs w:val="20"/>
        </w:rPr>
      </w:pPr>
      <w:r w:rsidRPr="003C73EC">
        <w:rPr>
          <w:rFonts w:asciiTheme="minorHAnsi" w:hAnsiTheme="minorHAnsi" w:cstheme="minorHAnsi"/>
          <w:noProof w:val="0"/>
          <w:sz w:val="20"/>
          <w:szCs w:val="20"/>
        </w:rPr>
        <w:t>Cena mora biti fiksna v času trajanja okvirnega sporazuma.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primeru, da bo naročnik pri pregledu in ocenjevanju ponudb odkril očitne računske napake, bo ravnal v skladu s sedmim odstavkom 89. člena ZJN-3.</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b/>
          <w:noProof w:val="0"/>
          <w:sz w:val="20"/>
          <w:szCs w:val="20"/>
        </w:rPr>
      </w:pPr>
      <w:r w:rsidRPr="00D67230">
        <w:rPr>
          <w:rFonts w:asciiTheme="minorHAnsi" w:hAnsiTheme="minorHAnsi" w:cstheme="minorHAnsi"/>
          <w:b/>
          <w:noProof w:val="0"/>
          <w:sz w:val="20"/>
          <w:szCs w:val="20"/>
        </w:rPr>
        <w:t>Ponudnik v sistemu e-JN predračun naloži v razdelek »Predračun« v .pdf datoteki.</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b/>
          <w:noProof w:val="0"/>
          <w:sz w:val="20"/>
          <w:szCs w:val="20"/>
        </w:rPr>
      </w:pPr>
    </w:p>
    <w:p w:rsidR="00863E71" w:rsidRPr="00D67230" w:rsidDel="007364B7" w:rsidRDefault="00863E71" w:rsidP="00863E71">
      <w:pPr>
        <w:pStyle w:val="Naslov9"/>
        <w:spacing w:before="0"/>
        <w:contextualSpacing/>
        <w:rPr>
          <w:rFonts w:asciiTheme="minorHAnsi" w:hAnsiTheme="minorHAnsi" w:cstheme="minorHAnsi"/>
          <w:b/>
          <w:i w:val="0"/>
          <w:noProof w:val="0"/>
          <w:sz w:val="20"/>
          <w:szCs w:val="20"/>
        </w:rPr>
      </w:pPr>
      <w:r w:rsidRPr="00462470">
        <w:rPr>
          <w:rFonts w:asciiTheme="minorHAnsi" w:hAnsiTheme="minorHAnsi" w:cstheme="minorHAnsi"/>
          <w:b/>
          <w:i w:val="0"/>
          <w:noProof w:val="0"/>
          <w:sz w:val="20"/>
          <w:szCs w:val="20"/>
        </w:rPr>
        <w:t>11. Merila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Merilo za izbiro najugodnejšega ponudnika je ekonomsko najugodnejša ponudba, ki predstavlja končno ponudbeno ceno brez DDV. </w:t>
      </w:r>
      <w:r w:rsidR="00D17369" w:rsidRPr="00D17369">
        <w:rPr>
          <w:rFonts w:asciiTheme="minorHAnsi" w:hAnsiTheme="minorHAnsi" w:cstheme="minorHAnsi"/>
          <w:noProof w:val="0"/>
          <w:sz w:val="20"/>
          <w:szCs w:val="20"/>
        </w:rPr>
        <w:t>Ponudba, ki bo dopustna in bo v njej ponujena najnižja cena, bo določena kot ekonomsko najugodnejša ponudba</w:t>
      </w:r>
      <w:r w:rsidR="00D17369">
        <w:rPr>
          <w:rFonts w:asciiTheme="minorHAnsi" w:hAnsiTheme="minorHAnsi" w:cstheme="minorHAnsi"/>
          <w:noProof w:val="0"/>
          <w:sz w:val="20"/>
          <w:szCs w:val="20"/>
        </w:rPr>
        <w:t>.</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lastRenderedPageBreak/>
        <w:t xml:space="preserve">V primeru, da </w:t>
      </w:r>
      <w:r w:rsidR="00D17369" w:rsidRPr="00D17369">
        <w:rPr>
          <w:rFonts w:asciiTheme="minorHAnsi" w:hAnsiTheme="minorHAnsi" w:cstheme="minorHAnsi"/>
          <w:noProof w:val="0"/>
          <w:sz w:val="20"/>
          <w:szCs w:val="20"/>
        </w:rPr>
        <w:t>da bosta predloženi dve ali več najugodnejših ponudb</w:t>
      </w:r>
      <w:r w:rsidRPr="00D67230">
        <w:rPr>
          <w:rFonts w:asciiTheme="minorHAnsi" w:hAnsiTheme="minorHAnsi" w:cstheme="minorHAnsi"/>
          <w:noProof w:val="0"/>
          <w:sz w:val="20"/>
          <w:szCs w:val="20"/>
        </w:rPr>
        <w:t>, se bo izbor ponudb točkoval v skladu z naslednjim merilom:</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Odstavekseznama"/>
        <w:numPr>
          <w:ilvl w:val="0"/>
          <w:numId w:val="11"/>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Izbrana bo ponudba z večjim številom točk na podlagi merila »Ponujena cena«.</w:t>
      </w:r>
    </w:p>
    <w:p w:rsidR="00863E71" w:rsidRPr="00D67230" w:rsidRDefault="00863E71" w:rsidP="00046A0C">
      <w:pPr>
        <w:pStyle w:val="Odstavekseznama"/>
        <w:numPr>
          <w:ilvl w:val="0"/>
          <w:numId w:val="11"/>
        </w:num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Če sta dve ali več ponudb še</w:t>
      </w:r>
      <w:r w:rsidR="00046A0C">
        <w:rPr>
          <w:rFonts w:asciiTheme="minorHAnsi" w:hAnsiTheme="minorHAnsi" w:cstheme="minorHAnsi"/>
          <w:noProof w:val="0"/>
          <w:sz w:val="20"/>
          <w:szCs w:val="20"/>
        </w:rPr>
        <w:t xml:space="preserve"> vedno enakovredni, bo izbran tisti ponudnik, ki je </w:t>
      </w:r>
      <w:r w:rsidR="00046A0C" w:rsidRPr="00046A0C">
        <w:rPr>
          <w:rFonts w:asciiTheme="minorHAnsi" w:hAnsiTheme="minorHAnsi" w:cstheme="minorHAnsi"/>
          <w:noProof w:val="0"/>
          <w:sz w:val="20"/>
          <w:szCs w:val="20"/>
        </w:rPr>
        <w:t xml:space="preserve">na spletni strani Portala za elektronsko javno naročanje e-JN: </w:t>
      </w:r>
      <w:hyperlink r:id="rId11" w:history="1">
        <w:r w:rsidR="00854388" w:rsidRPr="00E65D6C">
          <w:rPr>
            <w:rStyle w:val="Hiperpovezava"/>
            <w:rFonts w:asciiTheme="minorHAnsi" w:hAnsiTheme="minorHAnsi" w:cstheme="minorHAnsi"/>
            <w:noProof w:val="0"/>
            <w:sz w:val="20"/>
            <w:szCs w:val="20"/>
          </w:rPr>
          <w:t>https://ejn.gov.si</w:t>
        </w:r>
      </w:hyperlink>
      <w:r w:rsidR="00854388">
        <w:rPr>
          <w:rFonts w:asciiTheme="minorHAnsi" w:hAnsiTheme="minorHAnsi" w:cstheme="minorHAnsi"/>
          <w:noProof w:val="0"/>
          <w:sz w:val="20"/>
          <w:szCs w:val="20"/>
        </w:rPr>
        <w:t xml:space="preserve"> </w:t>
      </w:r>
      <w:r w:rsidR="00046A0C">
        <w:rPr>
          <w:rFonts w:asciiTheme="minorHAnsi" w:hAnsiTheme="minorHAnsi" w:cstheme="minorHAnsi"/>
          <w:noProof w:val="0"/>
          <w:sz w:val="20"/>
          <w:szCs w:val="20"/>
        </w:rPr>
        <w:t>prvi oddal ekonomsko najugodnejšo ponudbo.</w:t>
      </w:r>
    </w:p>
    <w:p w:rsidR="00863E71" w:rsidRPr="00D67230" w:rsidRDefault="00863E71" w:rsidP="00863E71">
      <w:pPr>
        <w:contextualSpacing/>
        <w:rPr>
          <w:rFonts w:asciiTheme="minorHAnsi" w:hAnsiTheme="minorHAnsi" w:cstheme="minorHAnsi"/>
          <w:b/>
          <w:noProof w:val="0"/>
          <w:sz w:val="20"/>
          <w:szCs w:val="20"/>
        </w:rPr>
      </w:pPr>
    </w:p>
    <w:p w:rsidR="00863E71" w:rsidRPr="00D67230" w:rsidRDefault="00863E71" w:rsidP="00863E71">
      <w:pPr>
        <w:contextualSpacing/>
        <w:rPr>
          <w:rFonts w:asciiTheme="minorHAnsi" w:hAnsiTheme="minorHAnsi" w:cstheme="minorHAnsi"/>
          <w:noProof w:val="0"/>
          <w:sz w:val="20"/>
          <w:szCs w:val="20"/>
          <w:highlight w:val="yellow"/>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12. Neobičajno nizka ponudba</w:t>
      </w:r>
    </w:p>
    <w:p w:rsidR="00863E71" w:rsidRPr="00D67230" w:rsidRDefault="00863E71" w:rsidP="00863E71">
      <w:pPr>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Če bo naročnik ugotovil, da je ponudba neobičajno nizka, ker ni skladna z veljavnimi obveznostmi iz drugega odstavka 3. člena ZJN-3, jo bo naročnik zavrnil.</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13. Podatki o lastnišk</w:t>
      </w:r>
      <w:r>
        <w:rPr>
          <w:rFonts w:asciiTheme="minorHAnsi" w:hAnsiTheme="minorHAnsi" w:cstheme="minorHAnsi"/>
          <w:b/>
          <w:i w:val="0"/>
          <w:noProof w:val="0"/>
          <w:sz w:val="20"/>
          <w:szCs w:val="20"/>
        </w:rPr>
        <w:t>i strukturi (OBR-</w:t>
      </w:r>
      <w:r w:rsidR="00121EDD">
        <w:rPr>
          <w:rFonts w:asciiTheme="minorHAnsi" w:hAnsiTheme="minorHAnsi" w:cstheme="minorHAnsi"/>
          <w:b/>
          <w:i w:val="0"/>
          <w:noProof w:val="0"/>
          <w:sz w:val="20"/>
          <w:szCs w:val="20"/>
        </w:rPr>
        <w:t>6</w:t>
      </w:r>
      <w:r w:rsidRPr="00D67230">
        <w:rPr>
          <w:rFonts w:asciiTheme="minorHAnsi" w:hAnsiTheme="minorHAnsi" w:cstheme="minorHAnsi"/>
          <w:b/>
          <w:i w:val="0"/>
          <w:noProof w:val="0"/>
          <w:sz w:val="20"/>
          <w:szCs w:val="20"/>
        </w:rPr>
        <w:t>)</w:t>
      </w:r>
    </w:p>
    <w:p w:rsidR="00863E71" w:rsidRPr="00D67230" w:rsidRDefault="00863E71" w:rsidP="00863E71">
      <w:pPr>
        <w:rPr>
          <w:rFonts w:asciiTheme="minorHAnsi" w:hAnsiTheme="minorHAnsi"/>
          <w:noProof w:val="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je pred sklenitvijo pogodbe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Ponudnik mora v Izjavi o udeležbi fizičnih in pravnih os</w:t>
      </w:r>
      <w:r>
        <w:rPr>
          <w:rFonts w:asciiTheme="minorHAnsi" w:hAnsiTheme="minorHAnsi" w:cstheme="minorHAnsi"/>
          <w:noProof w:val="0"/>
          <w:sz w:val="20"/>
          <w:szCs w:val="20"/>
        </w:rPr>
        <w:t xml:space="preserve">eb v </w:t>
      </w:r>
      <w:r w:rsidR="00121EDD">
        <w:rPr>
          <w:rFonts w:asciiTheme="minorHAnsi" w:hAnsiTheme="minorHAnsi" w:cstheme="minorHAnsi"/>
          <w:noProof w:val="0"/>
          <w:sz w:val="20"/>
          <w:szCs w:val="20"/>
        </w:rPr>
        <w:t>lastništvu ponudnika (OBR-6</w:t>
      </w:r>
      <w:r w:rsidRPr="00D67230">
        <w:rPr>
          <w:rFonts w:asciiTheme="minorHAnsi" w:hAnsiTheme="minorHAnsi" w:cstheme="minorHAnsi"/>
          <w:noProof w:val="0"/>
          <w:sz w:val="20"/>
          <w:szCs w:val="20"/>
        </w:rPr>
        <w:t>) posredovati podatke o:</w:t>
      </w:r>
    </w:p>
    <w:p w:rsidR="00863E71" w:rsidRPr="00D67230" w:rsidRDefault="00863E71" w:rsidP="00863E71">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svojih ustanoviteljih, družbenikih, delničarjih, komanditistih ali drugih lastnikih in podatke o lastniških deležih navedenih oseb; </w:t>
      </w:r>
    </w:p>
    <w:p w:rsidR="00863E71" w:rsidRPr="00D67230" w:rsidRDefault="00863E71" w:rsidP="00863E71">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fizičnih osebah in podatke o lastniških deležih;</w:t>
      </w:r>
    </w:p>
    <w:p w:rsidR="00863E71" w:rsidRPr="00D67230" w:rsidRDefault="00863E71" w:rsidP="00863E71">
      <w:pPr>
        <w:pStyle w:val="Odstavekseznama"/>
        <w:numPr>
          <w:ilvl w:val="1"/>
          <w:numId w:val="9"/>
        </w:numPr>
        <w:ind w:left="284" w:hanging="284"/>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gospodarskih subjektih, za katere se glede na določbe zakona, ki ureja gospodarske družbe, šteje, da so z njim povezane družbe.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Če ponudnik predloži lažno izjavo oziroma da neresnične podatke o navedenih dejstvih, ima to za posledico ničnost pogodbe.</w:t>
      </w:r>
    </w:p>
    <w:p w:rsidR="00863E71" w:rsidRPr="00D67230" w:rsidRDefault="00863E71" w:rsidP="00863E71">
      <w:pPr>
        <w:widowControl w:val="0"/>
        <w:jc w:val="left"/>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widowControl w:val="0"/>
        <w:jc w:val="left"/>
        <w:rPr>
          <w:rFonts w:asciiTheme="minorHAnsi" w:eastAsiaTheme="majorEastAsia" w:hAnsiTheme="minorHAnsi" w:cstheme="minorHAnsi"/>
          <w:b/>
          <w:iCs/>
          <w:noProof w:val="0"/>
          <w:color w:val="272727" w:themeColor="text1" w:themeTint="D8"/>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14. Veljavnost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Ponudba mora veljati devetdeset (90) dni od dneva odpiranja ponudb.</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pStyle w:val="Naslov9"/>
        <w:spacing w:before="0"/>
        <w:contextualSpacing/>
        <w:rPr>
          <w:rFonts w:asciiTheme="minorHAnsi" w:hAnsiTheme="minorHAnsi" w:cstheme="minorHAnsi"/>
          <w:b/>
          <w:i w:val="0"/>
          <w:noProof w:val="0"/>
          <w:sz w:val="20"/>
          <w:szCs w:val="20"/>
        </w:rPr>
      </w:pPr>
      <w:r w:rsidRPr="00D67230">
        <w:rPr>
          <w:rFonts w:asciiTheme="minorHAnsi" w:hAnsiTheme="minorHAnsi" w:cstheme="minorHAnsi"/>
          <w:b/>
          <w:i w:val="0"/>
          <w:noProof w:val="0"/>
          <w:sz w:val="20"/>
          <w:szCs w:val="20"/>
        </w:rPr>
        <w:t>15. Variantne ponudbe</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Variantne ponudbe ne bodo upoštevane.</w:t>
      </w:r>
      <w:r w:rsidRPr="00D67230">
        <w:rPr>
          <w:rFonts w:asciiTheme="minorHAnsi" w:hAnsiTheme="minorHAnsi" w:cstheme="minorHAnsi"/>
          <w:b/>
          <w:noProof w:val="0"/>
          <w:sz w:val="24"/>
        </w:rPr>
        <w:br w:type="page"/>
      </w:r>
    </w:p>
    <w:p w:rsidR="00863E71" w:rsidRPr="00D67230" w:rsidRDefault="00863E71" w:rsidP="00863E71">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 xml:space="preserve">III. INFORMACIJE V ZVEZI Z ODPIRANJEM PONUDB </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51149">
        <w:rPr>
          <w:rFonts w:asciiTheme="minorHAnsi" w:hAnsiTheme="minorHAnsi" w:cstheme="minorHAnsi"/>
          <w:noProof w:val="0"/>
          <w:sz w:val="20"/>
          <w:szCs w:val="20"/>
        </w:rPr>
        <w:t xml:space="preserve">Odpiranje ponudb bo potekalo avtomatično v sistemu e-JN dne </w:t>
      </w:r>
      <w:r w:rsidR="00D17369">
        <w:rPr>
          <w:rFonts w:asciiTheme="minorHAnsi" w:hAnsiTheme="minorHAnsi" w:cstheme="minorHAnsi"/>
          <w:b/>
          <w:noProof w:val="0"/>
          <w:sz w:val="20"/>
          <w:szCs w:val="20"/>
        </w:rPr>
        <w:t>2</w:t>
      </w:r>
      <w:r w:rsidR="008B5BC5">
        <w:rPr>
          <w:rFonts w:asciiTheme="minorHAnsi" w:hAnsiTheme="minorHAnsi" w:cstheme="minorHAnsi"/>
          <w:b/>
          <w:noProof w:val="0"/>
          <w:sz w:val="20"/>
          <w:szCs w:val="20"/>
        </w:rPr>
        <w:t>. 4</w:t>
      </w:r>
      <w:r w:rsidRPr="00D51149">
        <w:rPr>
          <w:rFonts w:asciiTheme="minorHAnsi" w:hAnsiTheme="minorHAnsi" w:cstheme="minorHAnsi"/>
          <w:b/>
          <w:noProof w:val="0"/>
          <w:sz w:val="20"/>
          <w:szCs w:val="20"/>
        </w:rPr>
        <w:t>. 2024</w:t>
      </w:r>
      <w:r w:rsidRPr="00D51149">
        <w:rPr>
          <w:rFonts w:asciiTheme="minorHAnsi" w:hAnsiTheme="minorHAnsi" w:cstheme="minorHAnsi"/>
          <w:noProof w:val="0"/>
          <w:sz w:val="20"/>
          <w:szCs w:val="20"/>
        </w:rPr>
        <w:t xml:space="preserve"> in se bo</w:t>
      </w:r>
      <w:r w:rsidRPr="00D67230">
        <w:rPr>
          <w:rFonts w:asciiTheme="minorHAnsi" w:hAnsiTheme="minorHAnsi" w:cstheme="minorHAnsi"/>
          <w:noProof w:val="0"/>
          <w:sz w:val="20"/>
          <w:szCs w:val="20"/>
        </w:rPr>
        <w:t xml:space="preserve"> začelo ob </w:t>
      </w:r>
      <w:r w:rsidRPr="00D67230">
        <w:rPr>
          <w:rFonts w:asciiTheme="minorHAnsi" w:hAnsiTheme="minorHAnsi" w:cstheme="minorHAnsi"/>
          <w:b/>
          <w:noProof w:val="0"/>
          <w:sz w:val="20"/>
          <w:szCs w:val="20"/>
        </w:rPr>
        <w:t xml:space="preserve">10:10 </w:t>
      </w:r>
      <w:r w:rsidRPr="00D67230">
        <w:rPr>
          <w:rFonts w:asciiTheme="minorHAnsi" w:hAnsiTheme="minorHAnsi" w:cstheme="minorHAnsi"/>
          <w:noProof w:val="0"/>
          <w:sz w:val="20"/>
          <w:szCs w:val="20"/>
        </w:rPr>
        <w:t xml:space="preserve">uri na spletnem naslovu </w:t>
      </w:r>
      <w:hyperlink r:id="rId12" w:history="1">
        <w:r w:rsidRPr="00D67230">
          <w:rPr>
            <w:rStyle w:val="Hiperpovezava"/>
            <w:rFonts w:asciiTheme="minorHAnsi" w:hAnsiTheme="minorHAnsi" w:cstheme="minorHAnsi"/>
            <w:noProof w:val="0"/>
            <w:sz w:val="20"/>
            <w:szCs w:val="20"/>
          </w:rPr>
          <w:t>https://ejn.gov.si</w:t>
        </w:r>
      </w:hyperlink>
      <w:r w:rsidRPr="00D67230">
        <w:rPr>
          <w:rFonts w:asciiTheme="minorHAnsi" w:hAnsiTheme="minorHAnsi" w:cstheme="minorHAnsi"/>
          <w:noProof w:val="0"/>
          <w:sz w:val="20"/>
          <w:szCs w:val="20"/>
        </w:rPr>
        <w:t>.</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863E71" w:rsidRPr="00D67230" w:rsidRDefault="00863E71" w:rsidP="00863E71">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863E71" w:rsidRPr="00D67230" w:rsidRDefault="00863E71" w:rsidP="00863E71">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IV. PREGLED PONUDB</w:t>
      </w:r>
    </w:p>
    <w:p w:rsidR="00863E71" w:rsidRPr="00D67230" w:rsidRDefault="00863E71" w:rsidP="00863E71">
      <w:pPr>
        <w:rPr>
          <w:rFonts w:asciiTheme="minorHAnsi" w:hAnsiTheme="minorHAnsi"/>
          <w:noProof w:val="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Naročnik bo ponudbe najprej razvrstil po merilih, nato pa jih bo preveril z vidika ustreznosti zagotavljanja naročnikovih zahtev glede predmeta javnega naročila.</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contextualSpacing/>
        <w:rPr>
          <w:rFonts w:asciiTheme="minorHAnsi" w:hAnsiTheme="minorHAnsi" w:cstheme="minorHAnsi"/>
          <w:noProof w:val="0"/>
          <w:sz w:val="20"/>
          <w:szCs w:val="20"/>
        </w:rPr>
      </w:pPr>
      <w:r w:rsidRPr="00D67230">
        <w:rPr>
          <w:rFonts w:asciiTheme="minorHAnsi" w:hAnsiTheme="minorHAnsi" w:cstheme="minorHAnsi"/>
          <w:noProof w:val="0"/>
          <w:sz w:val="20"/>
          <w:szCs w:val="20"/>
        </w:rPr>
        <w:t>Za ponudnika, ki bo po merilih najugodnejši, bo naročnik preveril ali obstajajo razlogi za izključitev najugodnejšega ponudnika in ali ponudnik izpolnjuje pogoje za sodelovanje.</w:t>
      </w:r>
    </w:p>
    <w:p w:rsidR="00863E71" w:rsidRPr="00D67230" w:rsidRDefault="00863E71" w:rsidP="00863E71">
      <w:pPr>
        <w:widowControl w:val="0"/>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863E71" w:rsidRPr="00D67230" w:rsidRDefault="00863E71" w:rsidP="00863E71">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V. POGODBA</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S podpisom ESPD obrazca oziroma z oddajo ponudbe preko portala e-JN ponudnik potrdi, da sprejema vsebino vzorca pogodbe.</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Naročnik bo z izbranim ponudnikom sklenil pogodbo v skladu z določbami vzorca pogodbe iz OBR-3.</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r w:rsidRPr="00D67230">
        <w:rPr>
          <w:rFonts w:asciiTheme="minorHAnsi" w:hAnsiTheme="minorHAnsi"/>
          <w:noProof w:val="0"/>
          <w:sz w:val="20"/>
          <w:szCs w:val="20"/>
        </w:rPr>
        <w:t>Pogodbo</w:t>
      </w:r>
      <w:r>
        <w:rPr>
          <w:rFonts w:asciiTheme="minorHAnsi" w:hAnsiTheme="minorHAnsi"/>
          <w:noProof w:val="0"/>
          <w:sz w:val="20"/>
          <w:szCs w:val="20"/>
        </w:rPr>
        <w:t xml:space="preserve"> je treba podpisati v roku osem (8</w:t>
      </w:r>
      <w:r w:rsidRPr="00D67230">
        <w:rPr>
          <w:rFonts w:asciiTheme="minorHAnsi" w:hAnsiTheme="minorHAnsi"/>
          <w:noProof w:val="0"/>
          <w:sz w:val="20"/>
          <w:szCs w:val="20"/>
        </w:rPr>
        <w:t>) dni od prejema naročnikovega poziva k podpisu pogodbe. V kolikor tega ne stori, se šteje, da odstopa od izvedbe javnega naročila.</w:t>
      </w: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contextualSpacing/>
        <w:rPr>
          <w:rFonts w:asciiTheme="minorHAnsi" w:hAnsiTheme="minorHAnsi"/>
          <w:noProof w:val="0"/>
          <w:sz w:val="20"/>
          <w:szCs w:val="20"/>
        </w:rPr>
      </w:pPr>
    </w:p>
    <w:p w:rsidR="00863E71" w:rsidRPr="00D67230" w:rsidRDefault="00863E71" w:rsidP="00863E71">
      <w:pPr>
        <w:widowControl w:val="0"/>
        <w:jc w:val="left"/>
        <w:rPr>
          <w:rFonts w:asciiTheme="minorHAnsi" w:eastAsiaTheme="majorEastAsia" w:hAnsiTheme="minorHAnsi" w:cstheme="minorHAnsi"/>
          <w:b/>
          <w:noProof w:val="0"/>
          <w:color w:val="272727" w:themeColor="text1" w:themeTint="D8"/>
          <w:sz w:val="24"/>
        </w:rPr>
      </w:pPr>
    </w:p>
    <w:p w:rsidR="00863E71" w:rsidRPr="00D67230" w:rsidRDefault="00863E71" w:rsidP="00863E71">
      <w:pPr>
        <w:spacing w:after="160" w:line="259" w:lineRule="auto"/>
        <w:jc w:val="left"/>
        <w:rPr>
          <w:rFonts w:asciiTheme="minorHAnsi" w:eastAsiaTheme="majorEastAsia" w:hAnsiTheme="minorHAnsi" w:cstheme="minorHAnsi"/>
          <w:b/>
          <w:noProof w:val="0"/>
          <w:color w:val="272727" w:themeColor="text1" w:themeTint="D8"/>
          <w:sz w:val="24"/>
        </w:rPr>
      </w:pPr>
      <w:r w:rsidRPr="00D67230">
        <w:rPr>
          <w:rFonts w:asciiTheme="minorHAnsi" w:hAnsiTheme="minorHAnsi" w:cstheme="minorHAnsi"/>
          <w:b/>
          <w:noProof w:val="0"/>
          <w:sz w:val="24"/>
        </w:rPr>
        <w:br w:type="page"/>
      </w:r>
    </w:p>
    <w:p w:rsidR="00863E71" w:rsidRPr="00D67230" w:rsidRDefault="00863E71" w:rsidP="00863E71">
      <w:pPr>
        <w:pStyle w:val="Naslov8"/>
        <w:spacing w:before="0"/>
        <w:contextualSpacing/>
        <w:rPr>
          <w:rFonts w:asciiTheme="minorHAnsi" w:hAnsiTheme="minorHAnsi" w:cstheme="minorHAnsi"/>
          <w:b/>
          <w:noProof w:val="0"/>
          <w:sz w:val="24"/>
          <w:szCs w:val="24"/>
        </w:rPr>
      </w:pPr>
      <w:r w:rsidRPr="00D67230">
        <w:rPr>
          <w:rFonts w:asciiTheme="minorHAnsi" w:hAnsiTheme="minorHAnsi" w:cstheme="minorHAnsi"/>
          <w:b/>
          <w:noProof w:val="0"/>
          <w:sz w:val="24"/>
          <w:szCs w:val="24"/>
        </w:rPr>
        <w:lastRenderedPageBreak/>
        <w:t>VI. PRAVNO VARSTVO</w:t>
      </w:r>
    </w:p>
    <w:p w:rsidR="00863E71" w:rsidRPr="00D67230" w:rsidRDefault="00863E71" w:rsidP="00863E71">
      <w:pPr>
        <w:contextualSpacing/>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D67230">
        <w:rPr>
          <w:rFonts w:asciiTheme="minorHAnsi" w:hAnsiTheme="minorHAnsi" w:cstheme="minorHAnsi"/>
          <w:i/>
          <w:noProof w:val="0"/>
          <w:sz w:val="20"/>
          <w:szCs w:val="20"/>
        </w:rPr>
        <w:t>ZPVPJN</w:t>
      </w:r>
      <w:r w:rsidRPr="00D67230">
        <w:rPr>
          <w:rFonts w:asciiTheme="minorHAnsi" w:hAnsiTheme="minorHAnsi" w:cstheme="minorHAnsi"/>
          <w:noProof w:val="0"/>
          <w:sz w:val="20"/>
          <w:szCs w:val="20"/>
        </w:rPr>
        <w:t>), po postopku in na način kot ga določa zakon.</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mora vsebovati:</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in naslov vlagatelja zahtevka (v nadaljnjem besedilu: vlagatelj) ter kontaktno osebo,</w:t>
      </w:r>
    </w:p>
    <w:p w:rsidR="00863E71" w:rsidRPr="00D67230" w:rsidRDefault="00863E71" w:rsidP="00863E71">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ime naročnika,</w:t>
      </w:r>
    </w:p>
    <w:p w:rsidR="00863E71" w:rsidRPr="00D67230" w:rsidRDefault="00863E71" w:rsidP="00863E71">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oznako javnega naročila,</w:t>
      </w:r>
    </w:p>
    <w:p w:rsidR="00863E71" w:rsidRPr="00D67230" w:rsidRDefault="00863E71" w:rsidP="00863E71">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predmet javnega naročila,</w:t>
      </w:r>
    </w:p>
    <w:p w:rsidR="00863E71" w:rsidRPr="00D67230" w:rsidRDefault="00863E71" w:rsidP="00863E71">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pooblastilo za zastopanje v predrevizijskem in revizijskem postopku, če vlagatelj nastopa s pooblaščencem,</w:t>
      </w:r>
    </w:p>
    <w:p w:rsidR="00863E71" w:rsidRPr="00D67230" w:rsidRDefault="00863E71" w:rsidP="00863E71">
      <w:pPr>
        <w:widowControl w:val="0"/>
        <w:numPr>
          <w:ilvl w:val="0"/>
          <w:numId w:val="1"/>
        </w:numPr>
        <w:ind w:left="284" w:hanging="284"/>
        <w:rPr>
          <w:rFonts w:asciiTheme="minorHAnsi" w:hAnsiTheme="minorHAnsi" w:cstheme="minorHAnsi"/>
          <w:noProof w:val="0"/>
          <w:sz w:val="20"/>
          <w:szCs w:val="20"/>
        </w:rPr>
      </w:pPr>
      <w:r w:rsidRPr="00D67230">
        <w:rPr>
          <w:rFonts w:asciiTheme="minorHAnsi" w:hAnsiTheme="minorHAnsi" w:cstheme="minorHAnsi"/>
          <w:noProof w:val="0"/>
          <w:sz w:val="20"/>
          <w:szCs w:val="20"/>
        </w:rPr>
        <w:t>potrdilo o plačilu takse iz prvega, drugega, tretjega ali četrtega odstavka 71. člena ZPVPJN.</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Vlagatelj mora v zahtevku za revizijo navesti očitane kršitve ter dejstva in dokaze, s katerimi se kršitve dokazujejo.</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D17369">
        <w:rPr>
          <w:rFonts w:asciiTheme="minorHAnsi" w:hAnsiTheme="minorHAnsi" w:cstheme="minorHAnsi"/>
          <w:noProof w:val="0"/>
          <w:sz w:val="20"/>
          <w:szCs w:val="20"/>
        </w:rPr>
        <w:t>4</w:t>
      </w:r>
      <w:r w:rsidRPr="00D67230">
        <w:rPr>
          <w:rFonts w:asciiTheme="minorHAnsi" w:hAnsiTheme="minorHAnsi" w:cstheme="minorHAnsi"/>
          <w:noProof w:val="0"/>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se vloži neposredno pri naročniku ali po pošti priporočeno s povratnico.</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63E71" w:rsidRPr="00D67230" w:rsidRDefault="00863E71" w:rsidP="00863E71">
      <w:pPr>
        <w:widowControl w:val="0"/>
        <w:rPr>
          <w:rFonts w:asciiTheme="minorHAnsi" w:hAnsiTheme="minorHAnsi" w:cstheme="minorHAnsi"/>
          <w:noProof w:val="0"/>
          <w:sz w:val="20"/>
          <w:szCs w:val="20"/>
        </w:rPr>
      </w:pPr>
    </w:p>
    <w:p w:rsidR="00863E71" w:rsidRPr="00D6723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863E71" w:rsidRPr="00D67230" w:rsidRDefault="00863E71" w:rsidP="00863E71">
      <w:pPr>
        <w:widowControl w:val="0"/>
        <w:rPr>
          <w:rFonts w:asciiTheme="minorHAnsi" w:hAnsiTheme="minorHAnsi" w:cstheme="minorHAnsi"/>
          <w:noProof w:val="0"/>
          <w:sz w:val="20"/>
          <w:szCs w:val="20"/>
        </w:rPr>
      </w:pPr>
    </w:p>
    <w:p w:rsidR="00863E71" w:rsidRPr="00605370" w:rsidRDefault="00863E71" w:rsidP="00863E71">
      <w:pPr>
        <w:widowControl w:val="0"/>
        <w:rPr>
          <w:rFonts w:asciiTheme="minorHAnsi" w:hAnsiTheme="minorHAnsi" w:cstheme="minorHAnsi"/>
          <w:noProof w:val="0"/>
          <w:sz w:val="20"/>
          <w:szCs w:val="20"/>
        </w:rPr>
      </w:pPr>
      <w:r w:rsidRPr="00D67230">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Default="00BD0CB0"/>
    <w:sectPr w:rsidR="00BD0CB0" w:rsidSect="001E7B15">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E71" w:rsidRDefault="00863E71" w:rsidP="00863E71">
      <w:r>
        <w:separator/>
      </w:r>
    </w:p>
  </w:endnote>
  <w:endnote w:type="continuationSeparator" w:id="0">
    <w:p w:rsidR="00863E71" w:rsidRDefault="00863E71" w:rsidP="0086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9508E8" w:rsidP="001E7B15">
    <w:pPr>
      <w:pStyle w:val="Telobesedila"/>
      <w:spacing w:before="75"/>
      <w:ind w:left="0" w:right="-404"/>
      <w:rPr>
        <w:color w:val="231F20"/>
        <w:spacing w:val="-6"/>
      </w:rPr>
    </w:pPr>
  </w:p>
  <w:p w:rsidR="001E7B15" w:rsidRDefault="003E68CD" w:rsidP="001E7B1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6A82EC4" wp14:editId="4D16C827">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2FE1B"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1E7B15" w:rsidRPr="003B0F4B" w:rsidRDefault="003E68CD" w:rsidP="001E7B1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Pr="00EC2F5E" w:rsidRDefault="003E68CD"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7E096DC9" wp14:editId="4AC5AE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A24C98"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1E7B15" w:rsidRPr="00EC2F5E" w:rsidRDefault="009508E8"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rsidTr="001E7B15">
      <w:tc>
        <w:tcPr>
          <w:tcW w:w="4535" w:type="dxa"/>
        </w:tcPr>
        <w:p w:rsidR="001E7B15" w:rsidRPr="00EC2F5E" w:rsidRDefault="009508E8" w:rsidP="001E7B15">
          <w:pPr>
            <w:spacing w:before="4" w:line="150" w:lineRule="exact"/>
            <w:rPr>
              <w:rFonts w:cs="Arial"/>
              <w:sz w:val="14"/>
              <w:szCs w:val="14"/>
            </w:rPr>
          </w:pPr>
        </w:p>
      </w:tc>
      <w:tc>
        <w:tcPr>
          <w:tcW w:w="4535" w:type="dxa"/>
        </w:tcPr>
        <w:p w:rsidR="001E7B15" w:rsidRPr="00EC2F5E" w:rsidRDefault="003E68CD"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508E8">
            <w:rPr>
              <w:rFonts w:eastAsia="Calibri" w:cs="Arial"/>
              <w:color w:val="231F20"/>
              <w:sz w:val="14"/>
              <w:szCs w:val="14"/>
            </w:rPr>
            <w:t>12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508E8">
            <w:rPr>
              <w:rFonts w:eastAsia="Calibri" w:cs="Arial"/>
              <w:color w:val="231F20"/>
              <w:sz w:val="14"/>
              <w:szCs w:val="14"/>
            </w:rPr>
            <w:t>18</w:t>
          </w:r>
          <w:r w:rsidRPr="00EC2F5E">
            <w:rPr>
              <w:rFonts w:eastAsia="Calibri" w:cs="Arial"/>
              <w:color w:val="231F20"/>
              <w:sz w:val="14"/>
              <w:szCs w:val="14"/>
            </w:rPr>
            <w:fldChar w:fldCharType="end"/>
          </w:r>
        </w:p>
      </w:tc>
    </w:tr>
  </w:tbl>
  <w:p w:rsidR="001E7B15" w:rsidRPr="006A61D4" w:rsidRDefault="009508E8" w:rsidP="001E7B1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Pr="00EC2F5E" w:rsidRDefault="003E68CD" w:rsidP="001E7B1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6CD88586" wp14:editId="49876090">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7982DD"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1E7B15" w:rsidRPr="00EC2F5E" w:rsidRDefault="009508E8" w:rsidP="001E7B1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E7B15" w:rsidRPr="00EC2F5E" w:rsidTr="001E7B15">
      <w:tc>
        <w:tcPr>
          <w:tcW w:w="4535" w:type="dxa"/>
        </w:tcPr>
        <w:p w:rsidR="001E7B15" w:rsidRPr="00605370" w:rsidRDefault="009508E8" w:rsidP="001E7B15">
          <w:pPr>
            <w:spacing w:before="4" w:line="150" w:lineRule="exact"/>
            <w:rPr>
              <w:rFonts w:cs="Arial"/>
              <w:sz w:val="14"/>
              <w:szCs w:val="14"/>
              <w:lang w:val="de-DE"/>
            </w:rPr>
          </w:pPr>
        </w:p>
      </w:tc>
      <w:tc>
        <w:tcPr>
          <w:tcW w:w="4535" w:type="dxa"/>
        </w:tcPr>
        <w:p w:rsidR="001E7B15" w:rsidRPr="00EC2F5E" w:rsidRDefault="003E68CD" w:rsidP="001E7B1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1024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1024E">
            <w:rPr>
              <w:rFonts w:eastAsia="Calibri" w:cs="Arial"/>
              <w:color w:val="231F20"/>
              <w:sz w:val="14"/>
              <w:szCs w:val="14"/>
            </w:rPr>
            <w:t>18</w:t>
          </w:r>
          <w:r w:rsidRPr="00EC2F5E">
            <w:rPr>
              <w:rFonts w:eastAsia="Calibri" w:cs="Arial"/>
              <w:color w:val="231F20"/>
              <w:sz w:val="14"/>
              <w:szCs w:val="14"/>
            </w:rPr>
            <w:fldChar w:fldCharType="end"/>
          </w:r>
        </w:p>
      </w:tc>
    </w:tr>
  </w:tbl>
  <w:p w:rsidR="001E7B15" w:rsidRPr="006A61D4" w:rsidRDefault="009508E8" w:rsidP="001E7B1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E71" w:rsidRDefault="00863E71" w:rsidP="00863E71">
      <w:r>
        <w:separator/>
      </w:r>
    </w:p>
  </w:footnote>
  <w:footnote w:type="continuationSeparator" w:id="0">
    <w:p w:rsidR="00863E71" w:rsidRDefault="00863E71" w:rsidP="00863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3E68CD" w:rsidP="001E7B15">
    <w:pPr>
      <w:pStyle w:val="Glava"/>
      <w:ind w:left="-1560"/>
    </w:pPr>
    <w:r>
      <w:drawing>
        <wp:inline distT="0" distB="0" distL="0" distR="0" wp14:anchorId="517D1A4A" wp14:editId="47665BE7">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3E68CD" w:rsidP="001E7B15">
    <w:pPr>
      <w:pStyle w:val="Glava"/>
      <w:ind w:left="-1560"/>
    </w:pPr>
    <w:r w:rsidRPr="00376972">
      <w:drawing>
        <wp:inline distT="0" distB="0" distL="0" distR="0" wp14:anchorId="3CE090A6" wp14:editId="0E1A011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1E7B15" w:rsidRDefault="009508E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B15" w:rsidRDefault="003E68CD" w:rsidP="001E7B15">
    <w:pPr>
      <w:pStyle w:val="Glava"/>
      <w:ind w:left="-1560"/>
    </w:pPr>
    <w:r>
      <w:drawing>
        <wp:inline distT="0" distB="0" distL="0" distR="0" wp14:anchorId="1CBAE5BB" wp14:editId="490C02E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B35A36"/>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0"/>
  </w:num>
  <w:num w:numId="5">
    <w:abstractNumId w:val="4"/>
  </w:num>
  <w:num w:numId="6">
    <w:abstractNumId w:val="7"/>
  </w:num>
  <w:num w:numId="7">
    <w:abstractNumId w:val="10"/>
  </w:num>
  <w:num w:numId="8">
    <w:abstractNumId w:val="11"/>
  </w:num>
  <w:num w:numId="9">
    <w:abstractNumId w:val="5"/>
  </w:num>
  <w:num w:numId="10">
    <w:abstractNumId w:val="6"/>
  </w:num>
  <w:num w:numId="11">
    <w:abstractNumId w:val="3"/>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formatting="1" w:enforcement="1" w:cryptProviderType="rsaAES" w:cryptAlgorithmClass="hash" w:cryptAlgorithmType="typeAny" w:cryptAlgorithmSid="14" w:cryptSpinCount="100000" w:hash="uo0fxrdUX7pCWkHNqT5rpT6S1/R52n8fb1ZP3fFTOVSbFoN4aFjPpJCWgivVMCe4FgW9sSon79qQbNHFSgVmzw==" w:salt="AKIdOPwh85LIxVEJTvdKS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E71"/>
    <w:rsid w:val="00046A0C"/>
    <w:rsid w:val="0005225B"/>
    <w:rsid w:val="00117A96"/>
    <w:rsid w:val="00121EDD"/>
    <w:rsid w:val="00151132"/>
    <w:rsid w:val="00186CB8"/>
    <w:rsid w:val="001F7002"/>
    <w:rsid w:val="00200A8D"/>
    <w:rsid w:val="00245B6E"/>
    <w:rsid w:val="00264939"/>
    <w:rsid w:val="00292E3A"/>
    <w:rsid w:val="002E6EDD"/>
    <w:rsid w:val="002F7F21"/>
    <w:rsid w:val="0033190D"/>
    <w:rsid w:val="003C73EC"/>
    <w:rsid w:val="003E05C0"/>
    <w:rsid w:val="003E68CD"/>
    <w:rsid w:val="004016EE"/>
    <w:rsid w:val="004759FE"/>
    <w:rsid w:val="004D04B3"/>
    <w:rsid w:val="004D0752"/>
    <w:rsid w:val="004E6BCB"/>
    <w:rsid w:val="004F6FC9"/>
    <w:rsid w:val="00500B67"/>
    <w:rsid w:val="00560BD4"/>
    <w:rsid w:val="005A5A4B"/>
    <w:rsid w:val="005B4C2B"/>
    <w:rsid w:val="006033B5"/>
    <w:rsid w:val="00701A0B"/>
    <w:rsid w:val="007D749A"/>
    <w:rsid w:val="0081024E"/>
    <w:rsid w:val="00854388"/>
    <w:rsid w:val="00863E71"/>
    <w:rsid w:val="008B5BC5"/>
    <w:rsid w:val="008D31B4"/>
    <w:rsid w:val="008E3DEF"/>
    <w:rsid w:val="008F7080"/>
    <w:rsid w:val="0092204A"/>
    <w:rsid w:val="009508E8"/>
    <w:rsid w:val="009923F6"/>
    <w:rsid w:val="00A05FDA"/>
    <w:rsid w:val="00A427C8"/>
    <w:rsid w:val="00A44426"/>
    <w:rsid w:val="00BB68BE"/>
    <w:rsid w:val="00BD0CB0"/>
    <w:rsid w:val="00C75A37"/>
    <w:rsid w:val="00C778FB"/>
    <w:rsid w:val="00D17369"/>
    <w:rsid w:val="00D51220"/>
    <w:rsid w:val="00DC6FDE"/>
    <w:rsid w:val="00DE22ED"/>
    <w:rsid w:val="00E20A08"/>
    <w:rsid w:val="00E46221"/>
    <w:rsid w:val="00FF2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972D2"/>
  <w15:chartTrackingRefBased/>
  <w15:docId w15:val="{045120AE-B0B1-4E7C-B2D1-720D5C0B9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863E71"/>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863E7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863E7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863E71"/>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863E71"/>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863E71"/>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863E71"/>
    <w:rPr>
      <w:rFonts w:ascii="Arial" w:eastAsia="Arial" w:hAnsi="Arial" w:cs="Times New Roman"/>
      <w:noProof/>
      <w:sz w:val="14"/>
      <w:szCs w:val="14"/>
      <w:lang w:eastAsia="sl-SI"/>
    </w:rPr>
  </w:style>
  <w:style w:type="paragraph" w:styleId="Odstavekseznama">
    <w:name w:val="List Paragraph"/>
    <w:basedOn w:val="Navaden"/>
    <w:link w:val="OdstavekseznamaZnak"/>
    <w:uiPriority w:val="1"/>
    <w:qFormat/>
    <w:rsid w:val="00863E71"/>
  </w:style>
  <w:style w:type="paragraph" w:styleId="Glava">
    <w:name w:val="header"/>
    <w:basedOn w:val="Navaden"/>
    <w:link w:val="GlavaZnak"/>
    <w:uiPriority w:val="99"/>
    <w:unhideWhenUsed/>
    <w:rsid w:val="00863E71"/>
    <w:pPr>
      <w:tabs>
        <w:tab w:val="center" w:pos="4536"/>
        <w:tab w:val="right" w:pos="9072"/>
      </w:tabs>
    </w:pPr>
  </w:style>
  <w:style w:type="character" w:customStyle="1" w:styleId="GlavaZnak">
    <w:name w:val="Glava Znak"/>
    <w:basedOn w:val="Privzetapisavaodstavka"/>
    <w:link w:val="Glava"/>
    <w:uiPriority w:val="99"/>
    <w:rsid w:val="00863E71"/>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863E71"/>
    <w:pPr>
      <w:tabs>
        <w:tab w:val="center" w:pos="4536"/>
        <w:tab w:val="right" w:pos="9072"/>
      </w:tabs>
    </w:pPr>
  </w:style>
  <w:style w:type="character" w:customStyle="1" w:styleId="NogaZnak">
    <w:name w:val="Noga Znak"/>
    <w:basedOn w:val="Privzetapisavaodstavka"/>
    <w:link w:val="Noga"/>
    <w:uiPriority w:val="99"/>
    <w:rsid w:val="00863E71"/>
    <w:rPr>
      <w:rFonts w:ascii="Arial" w:eastAsia="Times New Roman" w:hAnsi="Arial" w:cs="Times New Roman"/>
      <w:noProof/>
      <w:sz w:val="18"/>
      <w:szCs w:val="24"/>
      <w:lang w:eastAsia="sl-SI"/>
    </w:rPr>
  </w:style>
  <w:style w:type="table" w:styleId="Tabelamrea">
    <w:name w:val="Table Grid"/>
    <w:basedOn w:val="Navadnatabela"/>
    <w:uiPriority w:val="59"/>
    <w:rsid w:val="00863E71"/>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1"/>
    <w:rsid w:val="00863E71"/>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863E71"/>
    <w:rPr>
      <w:color w:val="0000FF"/>
      <w:u w:val="single"/>
    </w:rPr>
  </w:style>
  <w:style w:type="paragraph" w:customStyle="1" w:styleId="BodyText21">
    <w:name w:val="Body Text 21"/>
    <w:basedOn w:val="Navaden"/>
    <w:rsid w:val="00863E71"/>
    <w:rPr>
      <w:rFonts w:ascii="Times New Roman" w:hAnsi="Times New Roman"/>
      <w:sz w:val="24"/>
      <w:szCs w:val="20"/>
    </w:rPr>
  </w:style>
  <w:style w:type="paragraph" w:styleId="Telobesedila-zamik">
    <w:name w:val="Body Text Indent"/>
    <w:basedOn w:val="Navaden"/>
    <w:link w:val="Telobesedila-zamikZnak"/>
    <w:unhideWhenUsed/>
    <w:rsid w:val="00863E71"/>
    <w:pPr>
      <w:spacing w:after="120"/>
      <w:ind w:left="283"/>
    </w:pPr>
  </w:style>
  <w:style w:type="character" w:customStyle="1" w:styleId="Telobesedila-zamikZnak">
    <w:name w:val="Telo besedila - zamik Znak"/>
    <w:basedOn w:val="Privzetapisavaodstavka"/>
    <w:link w:val="Telobesedila-zamik"/>
    <w:rsid w:val="00863E71"/>
    <w:rPr>
      <w:rFonts w:ascii="Arial" w:eastAsia="Times New Roman" w:hAnsi="Arial" w:cs="Times New Roman"/>
      <w:noProof/>
      <w:sz w:val="18"/>
      <w:szCs w:val="24"/>
      <w:lang w:eastAsia="sl-SI"/>
    </w:rPr>
  </w:style>
  <w:style w:type="paragraph" w:styleId="Naslov">
    <w:name w:val="Title"/>
    <w:basedOn w:val="Navaden"/>
    <w:link w:val="NaslovZnak"/>
    <w:qFormat/>
    <w:rsid w:val="00863E7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863E71"/>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863E71"/>
    <w:pPr>
      <w:numPr>
        <w:ilvl w:val="2"/>
        <w:numId w:val="12"/>
      </w:numPr>
      <w:contextualSpacing/>
    </w:pPr>
    <w:rPr>
      <w:rFonts w:cs="Arial"/>
      <w:bCs/>
      <w:sz w:val="22"/>
      <w:szCs w:val="22"/>
    </w:rPr>
  </w:style>
  <w:style w:type="paragraph" w:styleId="Sprotnaopomba-besedilo">
    <w:name w:val="footnote text"/>
    <w:basedOn w:val="Navaden"/>
    <w:link w:val="Sprotnaopomba-besediloZnak"/>
    <w:uiPriority w:val="99"/>
    <w:semiHidden/>
    <w:unhideWhenUsed/>
    <w:rsid w:val="00863E71"/>
    <w:rPr>
      <w:sz w:val="20"/>
      <w:szCs w:val="20"/>
    </w:rPr>
  </w:style>
  <w:style w:type="character" w:customStyle="1" w:styleId="Sprotnaopomba-besediloZnak">
    <w:name w:val="Sprotna opomba - besedilo Znak"/>
    <w:basedOn w:val="Privzetapisavaodstavka"/>
    <w:link w:val="Sprotnaopomba-besedilo"/>
    <w:uiPriority w:val="99"/>
    <w:semiHidden/>
    <w:rsid w:val="00863E71"/>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semiHidden/>
    <w:unhideWhenUsed/>
    <w:rsid w:val="00863E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18</Pages>
  <Words>6384</Words>
  <Characters>36389</Characters>
  <Application>Microsoft Office Word</Application>
  <DocSecurity>8</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42</cp:revision>
  <dcterms:created xsi:type="dcterms:W3CDTF">2024-02-13T12:04:00Z</dcterms:created>
  <dcterms:modified xsi:type="dcterms:W3CDTF">2024-02-20T09:42:00Z</dcterms:modified>
</cp:coreProperties>
</file>